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12692" w14:textId="77777777" w:rsidR="00787B2A" w:rsidRDefault="00787B2A" w:rsidP="00D76F9F">
      <w:pPr>
        <w:tabs>
          <w:tab w:val="right" w:pos="9216"/>
        </w:tabs>
        <w:spacing w:after="0"/>
        <w:rPr>
          <w:b/>
          <w:kern w:val="2"/>
          <w:lang w:eastAsia="zh-CN"/>
        </w:rPr>
      </w:pPr>
    </w:p>
    <w:p w14:paraId="49B2273A" w14:textId="1EB3E2FC"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RAN WG1 #11</w:t>
      </w:r>
      <w:r w:rsidR="00D826F8">
        <w:rPr>
          <w:b/>
          <w:kern w:val="2"/>
          <w:lang w:eastAsia="zh-CN"/>
        </w:rPr>
        <w:t>7</w:t>
      </w:r>
      <w:r>
        <w:rPr>
          <w:b/>
          <w:kern w:val="2"/>
          <w:lang w:eastAsia="zh-CN"/>
        </w:rPr>
        <w:tab/>
        <w:t xml:space="preserve"> </w:t>
      </w:r>
      <w:r w:rsidR="00295BA8" w:rsidRPr="00295BA8">
        <w:rPr>
          <w:b/>
          <w:kern w:val="2"/>
          <w:lang w:eastAsia="zh-CN"/>
        </w:rPr>
        <w:t>R1-</w:t>
      </w:r>
      <w:r w:rsidR="008C0F76">
        <w:rPr>
          <w:b/>
          <w:kern w:val="2"/>
          <w:lang w:eastAsia="zh-CN"/>
        </w:rPr>
        <w:t>2404578</w:t>
      </w:r>
    </w:p>
    <w:p w14:paraId="5297BB87" w14:textId="70D7D523" w:rsidR="00D76F9F" w:rsidRPr="00034BE3" w:rsidRDefault="00D826F8" w:rsidP="00034BE3">
      <w:pPr>
        <w:tabs>
          <w:tab w:val="center" w:pos="4536"/>
          <w:tab w:val="right" w:pos="9072"/>
        </w:tabs>
        <w:rPr>
          <w:b/>
          <w:kern w:val="2"/>
          <w:lang w:eastAsia="zh-CN"/>
        </w:rPr>
      </w:pPr>
      <w:r w:rsidRPr="00D826F8">
        <w:rPr>
          <w:b/>
          <w:kern w:val="2"/>
          <w:lang w:eastAsia="zh-CN"/>
        </w:rPr>
        <w:t>Fukuoka City, Fukuoka, Japan, May 20</w:t>
      </w:r>
      <w:r w:rsidRPr="00D826F8">
        <w:rPr>
          <w:rFonts w:hint="eastAsia"/>
          <w:b/>
          <w:kern w:val="2"/>
          <w:lang w:eastAsia="zh-CN"/>
        </w:rPr>
        <w:t>th</w:t>
      </w:r>
      <w:r w:rsidRPr="00D826F8">
        <w:rPr>
          <w:b/>
          <w:kern w:val="2"/>
          <w:lang w:eastAsia="zh-CN"/>
        </w:rPr>
        <w:t xml:space="preserve"> – 24</w:t>
      </w:r>
      <w:r w:rsidRPr="00D826F8">
        <w:rPr>
          <w:rFonts w:hint="eastAsia"/>
          <w:b/>
          <w:kern w:val="2"/>
          <w:lang w:eastAsia="zh-CN"/>
        </w:rPr>
        <w:t>t</w:t>
      </w:r>
      <w:r w:rsidRPr="00D826F8">
        <w:rPr>
          <w:b/>
          <w:kern w:val="2"/>
          <w:lang w:eastAsia="zh-CN"/>
        </w:rPr>
        <w:t>h, 2024</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6C345640"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0506F9">
        <w:rPr>
          <w:b/>
          <w:kern w:val="2"/>
          <w:lang w:eastAsia="zh-CN"/>
        </w:rPr>
        <w:t>5</w:t>
      </w:r>
      <w:r>
        <w:rPr>
          <w:b/>
          <w:kern w:val="2"/>
          <w:lang w:eastAsia="zh-CN"/>
        </w:rPr>
        <w:t>.</w:t>
      </w:r>
      <w:r w:rsidR="000506F9">
        <w:rPr>
          <w:b/>
          <w:kern w:val="2"/>
          <w:lang w:eastAsia="zh-CN"/>
        </w:rPr>
        <w:t>3</w:t>
      </w:r>
    </w:p>
    <w:p w14:paraId="4BA8505C" w14:textId="74BD63CD" w:rsidR="00D76F9F" w:rsidRDefault="00D76F9F" w:rsidP="00D76F9F">
      <w:pPr>
        <w:spacing w:after="60"/>
        <w:ind w:left="1555" w:hanging="1555"/>
        <w:rPr>
          <w:b/>
          <w:kern w:val="2"/>
          <w:lang w:eastAsia="zh-CN"/>
        </w:rPr>
      </w:pPr>
      <w:r>
        <w:rPr>
          <w:b/>
          <w:kern w:val="2"/>
          <w:lang w:eastAsia="zh-CN"/>
        </w:rPr>
        <w:t>Source:</w:t>
      </w:r>
      <w:r>
        <w:rPr>
          <w:b/>
          <w:kern w:val="2"/>
          <w:lang w:eastAsia="zh-CN"/>
        </w:rPr>
        <w:tab/>
        <w:t>Honor</w:t>
      </w:r>
    </w:p>
    <w:p w14:paraId="131FA999" w14:textId="107E6F25"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5B13DC" w:rsidRPr="005B13DC">
        <w:rPr>
          <w:b/>
          <w:kern w:val="2"/>
          <w:lang w:eastAsia="zh-CN"/>
        </w:rPr>
        <w:t>Discussion on adaptation of common signal/channel transmission</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55B5BD55"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334895" w:rsidRPr="00334895">
        <w:rPr>
          <w:bCs/>
          <w:lang w:eastAsia="zh-CN"/>
        </w:rPr>
        <w:t>Enhancements of network energy savings for NR</w:t>
      </w:r>
      <w:r>
        <w:rPr>
          <w:bCs/>
          <w:lang w:eastAsia="zh-CN"/>
        </w:rPr>
        <w:t xml:space="preserve">” has been approved </w:t>
      </w:r>
      <w:r w:rsidRPr="00473E47">
        <w:rPr>
          <w:bCs/>
          <w:lang w:eastAsia="zh-CN"/>
        </w:rPr>
        <w:t>with the following objective</w:t>
      </w:r>
      <w:r w:rsidR="00E24FFB">
        <w:rPr>
          <w:bCs/>
          <w:lang w:eastAsia="zh-CN"/>
        </w:rPr>
        <w:t xml:space="preserve"> </w:t>
      </w:r>
      <w:r w:rsidR="00E24FFB">
        <w:rPr>
          <w:rFonts w:hint="eastAsia"/>
          <w:bCs/>
          <w:lang w:eastAsia="zh-CN"/>
        </w:rPr>
        <w:t>as</w:t>
      </w:r>
      <w:r w:rsidR="00E24FFB">
        <w:rPr>
          <w:bCs/>
          <w:lang w:eastAsia="zh-CN"/>
        </w:rPr>
        <w:t xml:space="preserve"> one of the objectives</w:t>
      </w:r>
      <w:r>
        <w:rPr>
          <w:bCs/>
          <w:lang w:eastAsia="zh-CN"/>
        </w:rPr>
        <w:t xml:space="preserve"> </w:t>
      </w:r>
      <w:r w:rsidRPr="001345CA">
        <w:rPr>
          <w:bCs/>
          <w:lang w:eastAsia="zh-CN"/>
        </w:rPr>
        <w:t>[</w:t>
      </w:r>
      <w:r w:rsidR="008469A7" w:rsidRPr="001345CA">
        <w:rPr>
          <w:bCs/>
          <w:lang w:eastAsia="zh-CN"/>
        </w:rPr>
        <w:t>1</w:t>
      </w:r>
      <w:r w:rsidRPr="001345CA">
        <w:rPr>
          <w:bCs/>
          <w:lang w:eastAsia="zh-CN"/>
        </w:rPr>
        <w:t>]</w:t>
      </w:r>
      <w:r w:rsidRPr="00426C71">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1B1862A3" w14:textId="77777777" w:rsidR="005F7233" w:rsidRPr="008254BD" w:rsidRDefault="005F7233" w:rsidP="00E24FFB">
            <w:pPr>
              <w:numPr>
                <w:ilvl w:val="0"/>
                <w:numId w:val="32"/>
              </w:numPr>
              <w:overflowPunct w:val="0"/>
              <w:snapToGrid/>
              <w:spacing w:after="0"/>
              <w:jc w:val="left"/>
              <w:textAlignment w:val="baseline"/>
              <w:rPr>
                <w:i/>
                <w:iCs/>
                <w:lang w:eastAsia="zh-CN"/>
              </w:rPr>
            </w:pPr>
            <w:r w:rsidRPr="008254BD">
              <w:rPr>
                <w:i/>
                <w:iCs/>
                <w:lang w:eastAsia="zh-CN"/>
              </w:rPr>
              <w:t>Specify a</w:t>
            </w:r>
            <w:r w:rsidRPr="008254BD">
              <w:rPr>
                <w:i/>
                <w:iCs/>
              </w:rPr>
              <w:t xml:space="preserve">daptation of common signal/channel transmissions. </w:t>
            </w:r>
            <w:r w:rsidRPr="008254BD">
              <w:rPr>
                <w:i/>
                <w:iCs/>
                <w:lang w:eastAsia="zh-CN"/>
              </w:rPr>
              <w:t>[RAN1/2/3/4]</w:t>
            </w:r>
          </w:p>
          <w:p w14:paraId="118CCB41" w14:textId="77777777" w:rsidR="005F7233" w:rsidRPr="008254BD" w:rsidRDefault="005F7233" w:rsidP="005F7233">
            <w:pPr>
              <w:numPr>
                <w:ilvl w:val="1"/>
                <w:numId w:val="32"/>
              </w:numPr>
              <w:overflowPunct w:val="0"/>
              <w:snapToGrid/>
              <w:spacing w:beforeLines="50" w:before="156" w:afterLines="50" w:after="156"/>
              <w:ind w:left="1049" w:hanging="329"/>
              <w:textAlignment w:val="baseline"/>
              <w:rPr>
                <w:i/>
                <w:iCs/>
                <w:lang w:eastAsia="zh-CN"/>
              </w:rPr>
            </w:pPr>
            <w:r w:rsidRPr="008254BD">
              <w:rPr>
                <w:i/>
                <w:iCs/>
                <w:lang w:eastAsia="zh-CN"/>
              </w:rPr>
              <w:t xml:space="preserve">Adaptation of SSB in time domain, </w:t>
            </w:r>
            <w:proofErr w:type="gramStart"/>
            <w:r w:rsidRPr="008254BD">
              <w:rPr>
                <w:i/>
                <w:iCs/>
                <w:lang w:eastAsia="zh-CN"/>
              </w:rPr>
              <w:t>e.g.</w:t>
            </w:r>
            <w:proofErr w:type="gramEnd"/>
            <w:r w:rsidRPr="008254BD">
              <w:rPr>
                <w:i/>
                <w:iCs/>
                <w:lang w:eastAsia="zh-CN"/>
              </w:rPr>
              <w:t xml:space="preserve"> adapting periodicity </w:t>
            </w:r>
          </w:p>
          <w:p w14:paraId="615E2D64" w14:textId="77777777" w:rsidR="005F7233" w:rsidRPr="008254BD" w:rsidRDefault="005F7233" w:rsidP="005F7233">
            <w:pPr>
              <w:numPr>
                <w:ilvl w:val="1"/>
                <w:numId w:val="32"/>
              </w:numPr>
              <w:overflowPunct w:val="0"/>
              <w:snapToGrid/>
              <w:spacing w:beforeLines="50" w:before="156" w:afterLines="50" w:after="156"/>
              <w:ind w:left="1049" w:hanging="329"/>
              <w:textAlignment w:val="baseline"/>
              <w:rPr>
                <w:i/>
                <w:iCs/>
                <w:lang w:eastAsia="zh-CN"/>
              </w:rPr>
            </w:pPr>
            <w:r w:rsidRPr="008254BD">
              <w:rPr>
                <w:i/>
                <w:iCs/>
              </w:rPr>
              <w:t>Adaptation of PRACH in time domain</w:t>
            </w:r>
          </w:p>
          <w:p w14:paraId="750038AE" w14:textId="77777777" w:rsidR="005F7233" w:rsidRPr="008254BD" w:rsidRDefault="005F7233" w:rsidP="005F7233">
            <w:pPr>
              <w:numPr>
                <w:ilvl w:val="1"/>
                <w:numId w:val="32"/>
              </w:numPr>
              <w:overflowPunct w:val="0"/>
              <w:snapToGrid/>
              <w:spacing w:beforeLines="50" w:before="156" w:afterLines="50" w:after="156"/>
              <w:ind w:left="1049" w:hanging="329"/>
              <w:textAlignment w:val="baseline"/>
              <w:rPr>
                <w:i/>
                <w:iCs/>
                <w:lang w:eastAsia="zh-CN"/>
              </w:rPr>
            </w:pPr>
            <w:r w:rsidRPr="008254BD">
              <w:rPr>
                <w:i/>
                <w:iCs/>
              </w:rPr>
              <w:t xml:space="preserve">Study adaptation of PRACH in spatial domain, </w:t>
            </w:r>
            <w:proofErr w:type="gramStart"/>
            <w:r w:rsidRPr="008254BD">
              <w:rPr>
                <w:i/>
                <w:iCs/>
              </w:rPr>
              <w:t>e.g.</w:t>
            </w:r>
            <w:proofErr w:type="gramEnd"/>
            <w:r w:rsidRPr="008254BD">
              <w:rPr>
                <w:i/>
                <w:iCs/>
              </w:rPr>
              <w:t xml:space="preserve"> non-uniform PRACH resources per SSB, and specify if found beneficial</w:t>
            </w:r>
          </w:p>
          <w:p w14:paraId="248B65DF" w14:textId="77777777" w:rsidR="005F7233" w:rsidRPr="008254BD" w:rsidRDefault="005F7233" w:rsidP="005F7233">
            <w:pPr>
              <w:numPr>
                <w:ilvl w:val="2"/>
                <w:numId w:val="32"/>
              </w:numPr>
              <w:overflowPunct w:val="0"/>
              <w:snapToGrid/>
              <w:spacing w:beforeLines="50" w:before="156" w:afterLines="50" w:after="156"/>
              <w:textAlignment w:val="baseline"/>
              <w:rPr>
                <w:i/>
                <w:iCs/>
                <w:lang w:eastAsia="zh-CN"/>
              </w:rPr>
            </w:pPr>
            <w:r w:rsidRPr="008254BD">
              <w:rPr>
                <w:i/>
                <w:iCs/>
              </w:rPr>
              <w:t>This study is to be done in 2Q’2024 only</w:t>
            </w:r>
          </w:p>
          <w:p w14:paraId="12CFDCD4" w14:textId="77777777" w:rsidR="005F7233" w:rsidRPr="008254BD" w:rsidRDefault="005F7233" w:rsidP="005F7233">
            <w:pPr>
              <w:numPr>
                <w:ilvl w:val="1"/>
                <w:numId w:val="32"/>
              </w:numPr>
              <w:overflowPunct w:val="0"/>
              <w:snapToGrid/>
              <w:spacing w:beforeLines="50" w:before="156" w:afterLines="50" w:after="156"/>
              <w:ind w:left="1049" w:hanging="329"/>
              <w:textAlignment w:val="baseline"/>
              <w:rPr>
                <w:i/>
                <w:iCs/>
                <w:lang w:eastAsia="zh-CN"/>
              </w:rPr>
            </w:pPr>
            <w:r w:rsidRPr="008254BD">
              <w:rPr>
                <w:i/>
                <w:iCs/>
                <w:lang w:eastAsia="zh-CN"/>
              </w:rPr>
              <w:t>Adaptation of paging occasions including confining the paging occasions in the time domain</w:t>
            </w:r>
          </w:p>
          <w:p w14:paraId="4B576910" w14:textId="77777777" w:rsidR="005F7233" w:rsidRPr="008254BD" w:rsidRDefault="005F7233" w:rsidP="005F7233">
            <w:pPr>
              <w:numPr>
                <w:ilvl w:val="2"/>
                <w:numId w:val="32"/>
              </w:numPr>
              <w:overflowPunct w:val="0"/>
              <w:snapToGrid/>
              <w:spacing w:beforeLines="50" w:before="156" w:afterLines="50" w:after="156"/>
              <w:textAlignment w:val="baseline"/>
              <w:rPr>
                <w:i/>
                <w:iCs/>
                <w:lang w:eastAsia="zh-CN"/>
              </w:rPr>
            </w:pPr>
            <w:r w:rsidRPr="008254BD">
              <w:rPr>
                <w:i/>
                <w:iCs/>
                <w:lang w:eastAsia="zh-CN"/>
              </w:rPr>
              <w:t>Note: there shall be no paging latency increase</w:t>
            </w:r>
          </w:p>
          <w:p w14:paraId="747420E7" w14:textId="4C09DD58" w:rsidR="005F7233" w:rsidRPr="005F7233" w:rsidRDefault="005F7233" w:rsidP="00E24FFB">
            <w:pPr>
              <w:numPr>
                <w:ilvl w:val="1"/>
                <w:numId w:val="32"/>
              </w:numPr>
              <w:overflowPunct w:val="0"/>
              <w:snapToGrid/>
              <w:spacing w:beforeLines="50" w:before="156" w:afterLines="50" w:after="156"/>
              <w:ind w:left="1049" w:hanging="329"/>
              <w:textAlignment w:val="baseline"/>
            </w:pPr>
            <w:r w:rsidRPr="008254BD">
              <w:rPr>
                <w:i/>
                <w:iCs/>
                <w:lang w:eastAsia="zh-CN"/>
              </w:rPr>
              <w:t xml:space="preserve">Note: there shall be no negative impact to legacy UEs, unless significant benefits are shown </w:t>
            </w:r>
          </w:p>
        </w:tc>
      </w:tr>
    </w:tbl>
    <w:p w14:paraId="63A0BF8C" w14:textId="1C2F54F5" w:rsidR="00763341" w:rsidRDefault="00F366B5" w:rsidP="00D76F9F">
      <w:pPr>
        <w:tabs>
          <w:tab w:val="left" w:pos="720"/>
        </w:tabs>
        <w:spacing w:before="120" w:line="276" w:lineRule="auto"/>
        <w:rPr>
          <w:lang w:eastAsia="zh-CN"/>
        </w:rPr>
      </w:pPr>
      <w:r w:rsidRPr="00F366B5">
        <w:rPr>
          <w:lang w:eastAsia="zh-CN"/>
        </w:rPr>
        <w:t xml:space="preserve">In this </w:t>
      </w:r>
      <w:r>
        <w:rPr>
          <w:lang w:eastAsia="zh-CN"/>
        </w:rPr>
        <w:t>contribution</w:t>
      </w:r>
      <w:r w:rsidRPr="00F366B5">
        <w:rPr>
          <w:lang w:eastAsia="zh-CN"/>
        </w:rPr>
        <w:t xml:space="preserve">, we will mainly discuss the </w:t>
      </w:r>
      <w:r w:rsidR="0037606C">
        <w:rPr>
          <w:lang w:eastAsia="zh-CN"/>
        </w:rPr>
        <w:t>above</w:t>
      </w:r>
      <w:r w:rsidRPr="00F366B5">
        <w:rPr>
          <w:lang w:eastAsia="zh-CN"/>
        </w:rPr>
        <w:t xml:space="preserve"> objective. </w:t>
      </w:r>
      <w:r w:rsidR="004167CD" w:rsidRPr="004167CD">
        <w:rPr>
          <w:lang w:eastAsia="zh-CN"/>
        </w:rPr>
        <w:t>For each sub-topic, we will mainly discuss the necessity of research and possible solutions.</w:t>
      </w:r>
    </w:p>
    <w:p w14:paraId="2862FFBE" w14:textId="77777777" w:rsidR="004167CD" w:rsidRPr="00CF2488" w:rsidRDefault="004167CD" w:rsidP="004167CD">
      <w:pPr>
        <w:pStyle w:val="1"/>
        <w:rPr>
          <w:b/>
          <w:bCs/>
        </w:rPr>
      </w:pPr>
      <w:r w:rsidRPr="00CF2488">
        <w:rPr>
          <w:b/>
          <w:bCs/>
        </w:rPr>
        <w:t>Discussion</w:t>
      </w:r>
    </w:p>
    <w:p w14:paraId="7B1C4FA0" w14:textId="54990604" w:rsidR="00AB7F55" w:rsidRDefault="00AB7F55" w:rsidP="00A26A19">
      <w:pPr>
        <w:keepNext/>
        <w:numPr>
          <w:ilvl w:val="1"/>
          <w:numId w:val="1"/>
        </w:numPr>
        <w:spacing w:before="120"/>
        <w:outlineLvl w:val="1"/>
        <w:rPr>
          <w:b/>
          <w:bCs/>
          <w:sz w:val="24"/>
          <w:lang w:eastAsia="zh-CN"/>
        </w:rPr>
      </w:pPr>
      <w:r w:rsidRPr="00E44B52">
        <w:rPr>
          <w:b/>
          <w:bCs/>
          <w:sz w:val="24"/>
          <w:lang w:eastAsia="zh-CN"/>
        </w:rPr>
        <w:t>Adaptation of SSB in time domain</w:t>
      </w:r>
    </w:p>
    <w:p w14:paraId="14DA253A" w14:textId="48A8FC54" w:rsidR="00353B6C" w:rsidRPr="00353B6C" w:rsidRDefault="00D20022" w:rsidP="00D20022">
      <w:pPr>
        <w:keepNext/>
        <w:numPr>
          <w:ilvl w:val="2"/>
          <w:numId w:val="1"/>
        </w:numPr>
        <w:tabs>
          <w:tab w:val="left" w:pos="720"/>
        </w:tabs>
        <w:spacing w:before="120"/>
        <w:outlineLvl w:val="2"/>
        <w:rPr>
          <w:lang w:eastAsia="zh-CN"/>
        </w:rPr>
      </w:pPr>
      <w:r>
        <w:rPr>
          <w:b/>
          <w:lang w:eastAsia="zh-CN"/>
        </w:rPr>
        <w:t>Sc</w:t>
      </w:r>
      <w:r w:rsidRPr="00D20022">
        <w:rPr>
          <w:b/>
          <w:lang w:eastAsia="zh-CN"/>
        </w:rPr>
        <w:t>enarios</w:t>
      </w:r>
    </w:p>
    <w:p w14:paraId="18FB9319" w14:textId="3451B7E0" w:rsidR="00A62D4A" w:rsidRDefault="00A62D4A" w:rsidP="00D76F9F">
      <w:pPr>
        <w:tabs>
          <w:tab w:val="left" w:pos="720"/>
        </w:tabs>
        <w:spacing w:before="120" w:line="276" w:lineRule="auto"/>
      </w:pPr>
      <w:r w:rsidRPr="00A62D4A">
        <w:t>For the scenario, RAN1# 116</w:t>
      </w:r>
      <w:r w:rsidR="006B1C61">
        <w:t>-bis</w:t>
      </w:r>
      <w:r w:rsidRPr="00A62D4A">
        <w:t xml:space="preserve"> meetings made the following </w:t>
      </w:r>
      <w:r w:rsidR="00C447D2" w:rsidRPr="00A62D4A">
        <w:t>agreements</w:t>
      </w:r>
      <w:r w:rsidR="00C447D2">
        <w:t xml:space="preserve"> </w:t>
      </w:r>
      <w:r w:rsidR="00C447D2" w:rsidRPr="001A34B3">
        <w:t>[</w:t>
      </w:r>
      <w:r w:rsidR="007023AC" w:rsidRPr="001A34B3">
        <w:t>2]</w:t>
      </w:r>
      <w:r w:rsidRPr="001A34B3">
        <w:t>.</w:t>
      </w:r>
    </w:p>
    <w:tbl>
      <w:tblPr>
        <w:tblStyle w:val="a9"/>
        <w:tblW w:w="0" w:type="auto"/>
        <w:tblInd w:w="0" w:type="dxa"/>
        <w:tblLook w:val="04A0" w:firstRow="1" w:lastRow="0" w:firstColumn="1" w:lastColumn="0" w:noHBand="0" w:noVBand="1"/>
      </w:tblPr>
      <w:tblGrid>
        <w:gridCol w:w="8296"/>
      </w:tblGrid>
      <w:tr w:rsidR="001426F7" w14:paraId="208BFBA3" w14:textId="77777777" w:rsidTr="001426F7">
        <w:tc>
          <w:tcPr>
            <w:tcW w:w="8296" w:type="dxa"/>
          </w:tcPr>
          <w:p w14:paraId="3C5D1863" w14:textId="77777777" w:rsidR="006B1C61" w:rsidRPr="00C03CC2" w:rsidRDefault="006B1C61" w:rsidP="006B1C61">
            <w:pPr>
              <w:rPr>
                <w:i/>
                <w:highlight w:val="green"/>
                <w:lang w:eastAsia="x-none"/>
              </w:rPr>
            </w:pPr>
            <w:r w:rsidRPr="00C03CC2">
              <w:rPr>
                <w:i/>
                <w:highlight w:val="green"/>
                <w:lang w:eastAsia="x-none"/>
              </w:rPr>
              <w:t>Agreement</w:t>
            </w:r>
          </w:p>
          <w:p w14:paraId="5A7D5179" w14:textId="77777777" w:rsidR="006B1C61" w:rsidRPr="00C03CC2" w:rsidRDefault="006B1C61" w:rsidP="006B1C61">
            <w:pPr>
              <w:rPr>
                <w:i/>
              </w:rPr>
            </w:pPr>
            <w:r w:rsidRPr="00C03CC2">
              <w:rPr>
                <w:i/>
              </w:rPr>
              <w:t xml:space="preserve">Adaptation mechanism(s) of SSB in time-domain is supported at least for one of the following </w:t>
            </w:r>
            <w:proofErr w:type="gramStart"/>
            <w:r w:rsidRPr="00C03CC2">
              <w:rPr>
                <w:i/>
              </w:rPr>
              <w:t>scenario</w:t>
            </w:r>
            <w:proofErr w:type="gramEnd"/>
            <w:r w:rsidRPr="00C03CC2">
              <w:rPr>
                <w:i/>
              </w:rPr>
              <w:t xml:space="preserve">(s): </w:t>
            </w:r>
          </w:p>
          <w:p w14:paraId="14AB820D" w14:textId="77777777" w:rsidR="006B1C61" w:rsidRPr="00C03CC2" w:rsidRDefault="006B1C61" w:rsidP="006B1C61">
            <w:pPr>
              <w:widowControl/>
              <w:numPr>
                <w:ilvl w:val="0"/>
                <w:numId w:val="40"/>
              </w:numPr>
              <w:autoSpaceDE/>
              <w:autoSpaceDN/>
              <w:adjustRightInd/>
              <w:snapToGrid/>
              <w:spacing w:after="0"/>
              <w:jc w:val="left"/>
              <w:rPr>
                <w:i/>
                <w:lang w:eastAsia="x-none"/>
              </w:rPr>
            </w:pPr>
            <w:r w:rsidRPr="00C03CC2">
              <w:rPr>
                <w:i/>
                <w:lang w:eastAsia="x-none"/>
              </w:rPr>
              <w:t xml:space="preserve">For cell with both legacy UEs and Rel-19 NES-capable UEs </w:t>
            </w:r>
          </w:p>
          <w:p w14:paraId="12A8E034" w14:textId="77777777" w:rsidR="006B1C61" w:rsidRPr="00C03CC2" w:rsidRDefault="006B1C61" w:rsidP="006B1C61">
            <w:pPr>
              <w:widowControl/>
              <w:numPr>
                <w:ilvl w:val="1"/>
                <w:numId w:val="40"/>
              </w:numPr>
              <w:autoSpaceDE/>
              <w:autoSpaceDN/>
              <w:adjustRightInd/>
              <w:snapToGrid/>
              <w:spacing w:after="0"/>
              <w:jc w:val="left"/>
              <w:rPr>
                <w:i/>
                <w:lang w:eastAsia="x-none"/>
              </w:rPr>
            </w:pPr>
            <w:r w:rsidRPr="00C03CC2">
              <w:rPr>
                <w:i/>
                <w:lang w:eastAsia="x-none"/>
              </w:rPr>
              <w:t xml:space="preserve">Rel-19 NES-capable UE’s </w:t>
            </w:r>
            <w:proofErr w:type="spellStart"/>
            <w:r w:rsidRPr="00C03CC2">
              <w:rPr>
                <w:i/>
                <w:lang w:eastAsia="x-none"/>
              </w:rPr>
              <w:t>PCell</w:t>
            </w:r>
            <w:proofErr w:type="spellEnd"/>
            <w:r w:rsidRPr="00C03CC2">
              <w:rPr>
                <w:i/>
                <w:lang w:eastAsia="x-none"/>
              </w:rPr>
              <w:t xml:space="preserve"> (Connected mode) </w:t>
            </w:r>
          </w:p>
          <w:p w14:paraId="73ADD632" w14:textId="77777777" w:rsidR="006B1C61" w:rsidRPr="00C03CC2" w:rsidRDefault="006B1C61" w:rsidP="006B1C61">
            <w:pPr>
              <w:widowControl/>
              <w:numPr>
                <w:ilvl w:val="2"/>
                <w:numId w:val="40"/>
              </w:numPr>
              <w:autoSpaceDE/>
              <w:autoSpaceDN/>
              <w:adjustRightInd/>
              <w:snapToGrid/>
              <w:spacing w:after="0"/>
              <w:jc w:val="left"/>
              <w:rPr>
                <w:i/>
                <w:lang w:eastAsia="x-none"/>
              </w:rPr>
            </w:pPr>
            <w:r w:rsidRPr="00C03CC2">
              <w:rPr>
                <w:i/>
                <w:lang w:eastAsia="x-none"/>
              </w:rPr>
              <w:t>Study from the following options:</w:t>
            </w:r>
          </w:p>
          <w:p w14:paraId="6EFF3BEA" w14:textId="77777777" w:rsidR="006B1C61" w:rsidRPr="00C03CC2" w:rsidRDefault="006B1C61" w:rsidP="006B1C61">
            <w:pPr>
              <w:widowControl/>
              <w:numPr>
                <w:ilvl w:val="3"/>
                <w:numId w:val="40"/>
              </w:numPr>
              <w:autoSpaceDE/>
              <w:autoSpaceDN/>
              <w:adjustRightInd/>
              <w:snapToGrid/>
              <w:spacing w:after="0"/>
              <w:jc w:val="left"/>
              <w:rPr>
                <w:i/>
                <w:lang w:eastAsia="x-none"/>
              </w:rPr>
            </w:pPr>
            <w:r w:rsidRPr="00C03CC2">
              <w:rPr>
                <w:i/>
                <w:lang w:eastAsia="x-none"/>
              </w:rPr>
              <w:t>Option A1: adaptation for CD-SSB</w:t>
            </w:r>
          </w:p>
          <w:p w14:paraId="50AA74AC" w14:textId="77777777" w:rsidR="006B1C61" w:rsidRPr="00C03CC2" w:rsidRDefault="006B1C61" w:rsidP="006B1C61">
            <w:pPr>
              <w:widowControl/>
              <w:numPr>
                <w:ilvl w:val="3"/>
                <w:numId w:val="40"/>
              </w:numPr>
              <w:autoSpaceDE/>
              <w:autoSpaceDN/>
              <w:adjustRightInd/>
              <w:snapToGrid/>
              <w:spacing w:after="0"/>
              <w:jc w:val="left"/>
              <w:rPr>
                <w:i/>
                <w:lang w:eastAsia="x-none"/>
              </w:rPr>
            </w:pPr>
            <w:r w:rsidRPr="00C03CC2">
              <w:rPr>
                <w:i/>
                <w:lang w:eastAsia="x-none"/>
              </w:rPr>
              <w:t>Option A2: adaptation for SSB that is not CD-SSB</w:t>
            </w:r>
          </w:p>
          <w:p w14:paraId="364ABD48" w14:textId="77777777" w:rsidR="006B1C61" w:rsidRPr="00C03CC2" w:rsidRDefault="006B1C61" w:rsidP="006B1C61">
            <w:pPr>
              <w:widowControl/>
              <w:numPr>
                <w:ilvl w:val="3"/>
                <w:numId w:val="40"/>
              </w:numPr>
              <w:autoSpaceDE/>
              <w:autoSpaceDN/>
              <w:adjustRightInd/>
              <w:snapToGrid/>
              <w:spacing w:after="0"/>
              <w:jc w:val="left"/>
              <w:rPr>
                <w:i/>
                <w:lang w:eastAsia="x-none"/>
              </w:rPr>
            </w:pPr>
            <w:bookmarkStart w:id="2" w:name="_Hlk164286497"/>
            <w:r w:rsidRPr="00C03CC2">
              <w:rPr>
                <w:i/>
                <w:lang w:eastAsia="x-none"/>
              </w:rPr>
              <w:t>Option A3: adaptation for SSB not on sync raster</w:t>
            </w:r>
          </w:p>
          <w:bookmarkEnd w:id="2"/>
          <w:p w14:paraId="6C4C41FA" w14:textId="77777777" w:rsidR="006B1C61" w:rsidRPr="00C03CC2" w:rsidRDefault="006B1C61" w:rsidP="006B1C61">
            <w:pPr>
              <w:widowControl/>
              <w:numPr>
                <w:ilvl w:val="1"/>
                <w:numId w:val="40"/>
              </w:numPr>
              <w:autoSpaceDE/>
              <w:autoSpaceDN/>
              <w:adjustRightInd/>
              <w:snapToGrid/>
              <w:spacing w:after="0"/>
              <w:jc w:val="left"/>
              <w:rPr>
                <w:i/>
                <w:lang w:eastAsia="x-none"/>
              </w:rPr>
            </w:pPr>
            <w:r w:rsidRPr="00C03CC2">
              <w:rPr>
                <w:i/>
                <w:lang w:eastAsia="x-none"/>
              </w:rPr>
              <w:lastRenderedPageBreak/>
              <w:t xml:space="preserve">Rel-19 NES-capable UE’s </w:t>
            </w:r>
            <w:proofErr w:type="spellStart"/>
            <w:r w:rsidRPr="00C03CC2">
              <w:rPr>
                <w:i/>
                <w:lang w:eastAsia="x-none"/>
              </w:rPr>
              <w:t>SCell</w:t>
            </w:r>
            <w:proofErr w:type="spellEnd"/>
            <w:r w:rsidRPr="00C03CC2">
              <w:rPr>
                <w:i/>
                <w:lang w:eastAsia="x-none"/>
              </w:rPr>
              <w:t xml:space="preserve"> </w:t>
            </w:r>
          </w:p>
          <w:p w14:paraId="448C1752" w14:textId="77777777" w:rsidR="006B1C61" w:rsidRPr="00C03CC2" w:rsidRDefault="006B1C61" w:rsidP="006B1C61">
            <w:pPr>
              <w:widowControl/>
              <w:numPr>
                <w:ilvl w:val="2"/>
                <w:numId w:val="40"/>
              </w:numPr>
              <w:autoSpaceDE/>
              <w:autoSpaceDN/>
              <w:adjustRightInd/>
              <w:snapToGrid/>
              <w:spacing w:after="0"/>
              <w:jc w:val="left"/>
              <w:rPr>
                <w:i/>
                <w:lang w:eastAsia="x-none"/>
              </w:rPr>
            </w:pPr>
            <w:r w:rsidRPr="00C03CC2">
              <w:rPr>
                <w:i/>
                <w:lang w:eastAsia="x-none"/>
              </w:rPr>
              <w:t>Study from the following options:</w:t>
            </w:r>
          </w:p>
          <w:p w14:paraId="4D67763C" w14:textId="77777777" w:rsidR="006B1C61" w:rsidRPr="00C03CC2" w:rsidRDefault="006B1C61" w:rsidP="006B1C61">
            <w:pPr>
              <w:widowControl/>
              <w:numPr>
                <w:ilvl w:val="3"/>
                <w:numId w:val="40"/>
              </w:numPr>
              <w:autoSpaceDE/>
              <w:autoSpaceDN/>
              <w:adjustRightInd/>
              <w:snapToGrid/>
              <w:spacing w:after="0"/>
              <w:jc w:val="left"/>
              <w:rPr>
                <w:i/>
                <w:lang w:eastAsia="x-none"/>
              </w:rPr>
            </w:pPr>
            <w:r w:rsidRPr="00C03CC2">
              <w:rPr>
                <w:i/>
                <w:lang w:eastAsia="x-none"/>
              </w:rPr>
              <w:t>Option B1: adaptation for CD-SSB</w:t>
            </w:r>
          </w:p>
          <w:p w14:paraId="152FC6A6" w14:textId="77777777" w:rsidR="006B1C61" w:rsidRPr="00C03CC2" w:rsidRDefault="006B1C61" w:rsidP="006B1C61">
            <w:pPr>
              <w:widowControl/>
              <w:numPr>
                <w:ilvl w:val="3"/>
                <w:numId w:val="40"/>
              </w:numPr>
              <w:autoSpaceDE/>
              <w:autoSpaceDN/>
              <w:adjustRightInd/>
              <w:snapToGrid/>
              <w:spacing w:after="0"/>
              <w:jc w:val="left"/>
              <w:rPr>
                <w:i/>
                <w:lang w:eastAsia="x-none"/>
              </w:rPr>
            </w:pPr>
            <w:r w:rsidRPr="00C03CC2">
              <w:rPr>
                <w:i/>
                <w:lang w:eastAsia="x-none"/>
              </w:rPr>
              <w:t>Option B2: adaptation for SSB that is not CD-SSB</w:t>
            </w:r>
          </w:p>
          <w:p w14:paraId="64E48287" w14:textId="77777777" w:rsidR="006B1C61" w:rsidRPr="00C03CC2" w:rsidRDefault="006B1C61" w:rsidP="006B1C61">
            <w:pPr>
              <w:widowControl/>
              <w:numPr>
                <w:ilvl w:val="3"/>
                <w:numId w:val="40"/>
              </w:numPr>
              <w:autoSpaceDE/>
              <w:autoSpaceDN/>
              <w:adjustRightInd/>
              <w:snapToGrid/>
              <w:spacing w:after="0"/>
              <w:jc w:val="left"/>
              <w:rPr>
                <w:i/>
                <w:lang w:eastAsia="x-none"/>
              </w:rPr>
            </w:pPr>
            <w:r w:rsidRPr="00C03CC2">
              <w:rPr>
                <w:i/>
                <w:lang w:eastAsia="x-none"/>
              </w:rPr>
              <w:t>Option B3: adaptation for SSB not on sync raster</w:t>
            </w:r>
          </w:p>
          <w:p w14:paraId="2D706609" w14:textId="77777777" w:rsidR="006B1C61" w:rsidRPr="00C03CC2" w:rsidRDefault="006B1C61" w:rsidP="006B1C61">
            <w:pPr>
              <w:widowControl/>
              <w:numPr>
                <w:ilvl w:val="1"/>
                <w:numId w:val="40"/>
              </w:numPr>
              <w:autoSpaceDE/>
              <w:autoSpaceDN/>
              <w:adjustRightInd/>
              <w:snapToGrid/>
              <w:spacing w:after="0"/>
              <w:jc w:val="left"/>
              <w:rPr>
                <w:i/>
                <w:lang w:val="fr-FR" w:eastAsia="x-none"/>
              </w:rPr>
            </w:pPr>
            <w:r w:rsidRPr="00C03CC2">
              <w:rPr>
                <w:i/>
                <w:lang w:val="fr-FR" w:eastAsia="x-none"/>
              </w:rPr>
              <w:t>FFS: Rel-19 NES-capable UE in idle/inactive mode</w:t>
            </w:r>
          </w:p>
          <w:p w14:paraId="22D355B6" w14:textId="4B4DB652" w:rsidR="001426F7" w:rsidRPr="006B1C61" w:rsidRDefault="006B1C61" w:rsidP="006B1C61">
            <w:pPr>
              <w:tabs>
                <w:tab w:val="left" w:pos="720"/>
              </w:tabs>
              <w:spacing w:before="120" w:line="276" w:lineRule="auto"/>
              <w:rPr>
                <w:b/>
                <w:bCs/>
                <w:lang w:val="en-GB"/>
              </w:rPr>
            </w:pPr>
            <w:r w:rsidRPr="00C03CC2">
              <w:rPr>
                <w:i/>
                <w:lang w:eastAsia="x-none"/>
              </w:rPr>
              <w:t>Note: Impact to idle/inactive UEs shall be minimized</w:t>
            </w:r>
          </w:p>
        </w:tc>
      </w:tr>
    </w:tbl>
    <w:p w14:paraId="6B56839B" w14:textId="0225CEAA" w:rsidR="00A62D4A" w:rsidRDefault="00B02393" w:rsidP="00D76F9F">
      <w:pPr>
        <w:tabs>
          <w:tab w:val="left" w:pos="720"/>
        </w:tabs>
        <w:spacing w:before="120" w:line="276" w:lineRule="auto"/>
      </w:pPr>
      <w:r w:rsidRPr="00B02393">
        <w:lastRenderedPageBreak/>
        <w:t xml:space="preserve">Regarding the research on </w:t>
      </w:r>
      <w:proofErr w:type="spellStart"/>
      <w:r w:rsidRPr="00B02393">
        <w:t>SC</w:t>
      </w:r>
      <w:r>
        <w:t>ell</w:t>
      </w:r>
      <w:r w:rsidRPr="00B02393">
        <w:t>'s</w:t>
      </w:r>
      <w:proofErr w:type="spellEnd"/>
      <w:r w:rsidRPr="00B02393">
        <w:t xml:space="preserve"> energy-saving solutions, the first objective in WI is already discussing solutions. There is no need to study two parallel solutions for the same scenario at the same time.</w:t>
      </w:r>
      <w:r w:rsidR="00630DFD" w:rsidRPr="00630DFD">
        <w:t xml:space="preserve"> Therefore, the main </w:t>
      </w:r>
      <w:r w:rsidR="00C473B5">
        <w:t>applicable</w:t>
      </w:r>
      <w:r w:rsidR="00630DFD" w:rsidRPr="00630DFD">
        <w:t xml:space="preserve"> scenario under this objective should be </w:t>
      </w:r>
      <w:proofErr w:type="spellStart"/>
      <w:r w:rsidR="00630DFD" w:rsidRPr="00630DFD">
        <w:t>P</w:t>
      </w:r>
      <w:r w:rsidR="00630DFD">
        <w:t>C</w:t>
      </w:r>
      <w:r w:rsidR="00630DFD" w:rsidRPr="00630DFD">
        <w:t>ell</w:t>
      </w:r>
      <w:proofErr w:type="spellEnd"/>
      <w:r w:rsidR="00630DFD" w:rsidRPr="00630DFD">
        <w:t>.</w:t>
      </w:r>
      <w:r w:rsidR="00CA3F76" w:rsidRPr="00CA3F76">
        <w:t xml:space="preserve"> In addition, if there is no further protocol impact, it is not limited to use under </w:t>
      </w:r>
      <w:proofErr w:type="spellStart"/>
      <w:r w:rsidR="00CA3F76" w:rsidRPr="00CA3F76">
        <w:t>S</w:t>
      </w:r>
      <w:r w:rsidR="00CA3F76">
        <w:t>C</w:t>
      </w:r>
      <w:r w:rsidR="00CA3F76" w:rsidRPr="00CA3F76">
        <w:t>ell</w:t>
      </w:r>
      <w:proofErr w:type="spellEnd"/>
      <w:r w:rsidR="00CA3F76" w:rsidRPr="00CA3F76">
        <w:t>.</w:t>
      </w:r>
    </w:p>
    <w:p w14:paraId="63B76456" w14:textId="7F2A4378" w:rsidR="00120FEB" w:rsidRDefault="00BF3E1B" w:rsidP="00BF3E1B">
      <w:pPr>
        <w:spacing w:line="276" w:lineRule="auto"/>
        <w:rPr>
          <w:b/>
          <w:bCs/>
          <w:i/>
          <w:kern w:val="2"/>
          <w:lang w:eastAsia="zh-CN"/>
        </w:rPr>
      </w:pPr>
      <w:r w:rsidRPr="004E28AD">
        <w:rPr>
          <w:rFonts w:hint="eastAsia"/>
          <w:b/>
          <w:bCs/>
          <w:i/>
          <w:kern w:val="2"/>
          <w:lang w:eastAsia="zh-CN"/>
        </w:rPr>
        <w:t>P</w:t>
      </w:r>
      <w:r w:rsidRPr="004E28AD">
        <w:rPr>
          <w:b/>
          <w:bCs/>
          <w:i/>
          <w:kern w:val="2"/>
          <w:lang w:eastAsia="zh-CN"/>
        </w:rPr>
        <w:t>roposal 1:</w:t>
      </w:r>
      <w:r w:rsidR="006E426C" w:rsidRPr="004E28AD">
        <w:rPr>
          <w:b/>
          <w:bCs/>
          <w:i/>
          <w:kern w:val="2"/>
          <w:lang w:eastAsia="zh-CN"/>
        </w:rPr>
        <w:t xml:space="preserve"> </w:t>
      </w:r>
      <w:r w:rsidR="00120FEB" w:rsidRPr="004E28AD">
        <w:rPr>
          <w:b/>
          <w:bCs/>
          <w:i/>
          <w:kern w:val="2"/>
          <w:lang w:eastAsia="zh-CN"/>
        </w:rPr>
        <w:t xml:space="preserve">Prioritize </w:t>
      </w:r>
      <w:r w:rsidR="005D76F1" w:rsidRPr="004E28AD">
        <w:rPr>
          <w:b/>
          <w:bCs/>
          <w:i/>
          <w:kern w:val="2"/>
          <w:lang w:eastAsia="zh-CN"/>
        </w:rPr>
        <w:t xml:space="preserve">Rel-19 NES-capable UE’s </w:t>
      </w:r>
      <w:proofErr w:type="spellStart"/>
      <w:r w:rsidR="005D76F1" w:rsidRPr="004E28AD">
        <w:rPr>
          <w:b/>
          <w:bCs/>
          <w:i/>
          <w:kern w:val="2"/>
          <w:lang w:eastAsia="zh-CN"/>
        </w:rPr>
        <w:t>PCell</w:t>
      </w:r>
      <w:proofErr w:type="spellEnd"/>
      <w:r w:rsidR="00B902D2" w:rsidRPr="004E28AD">
        <w:rPr>
          <w:b/>
          <w:bCs/>
          <w:i/>
          <w:kern w:val="2"/>
          <w:lang w:eastAsia="zh-CN"/>
        </w:rPr>
        <w:t xml:space="preserve"> </w:t>
      </w:r>
      <w:r w:rsidR="00FE10FF" w:rsidRPr="004E28AD">
        <w:rPr>
          <w:b/>
          <w:bCs/>
          <w:i/>
          <w:kern w:val="2"/>
          <w:lang w:eastAsia="zh-CN"/>
        </w:rPr>
        <w:t>scenario but</w:t>
      </w:r>
      <w:r w:rsidR="007B4328" w:rsidRPr="004E28AD">
        <w:rPr>
          <w:b/>
          <w:bCs/>
          <w:i/>
          <w:kern w:val="2"/>
          <w:lang w:eastAsia="zh-CN"/>
        </w:rPr>
        <w:t xml:space="preserve"> can also be extended to </w:t>
      </w:r>
      <w:r w:rsidR="00064102" w:rsidRPr="004E28AD">
        <w:rPr>
          <w:b/>
          <w:bCs/>
          <w:i/>
          <w:kern w:val="2"/>
          <w:lang w:eastAsia="zh-CN"/>
        </w:rPr>
        <w:t xml:space="preserve">Rel-19 NES-capable UE’s </w:t>
      </w:r>
      <w:proofErr w:type="spellStart"/>
      <w:r w:rsidR="00064102" w:rsidRPr="004E28AD">
        <w:rPr>
          <w:b/>
          <w:bCs/>
          <w:i/>
          <w:kern w:val="2"/>
          <w:lang w:eastAsia="zh-CN"/>
        </w:rPr>
        <w:t>SCell</w:t>
      </w:r>
      <w:proofErr w:type="spellEnd"/>
      <w:r w:rsidR="00064102" w:rsidRPr="004E28AD">
        <w:rPr>
          <w:b/>
          <w:bCs/>
          <w:i/>
          <w:kern w:val="2"/>
          <w:lang w:eastAsia="zh-CN"/>
        </w:rPr>
        <w:t xml:space="preserve"> scenario</w:t>
      </w:r>
      <w:r w:rsidR="007B4328" w:rsidRPr="004E28AD">
        <w:rPr>
          <w:b/>
          <w:bCs/>
          <w:i/>
          <w:kern w:val="2"/>
          <w:lang w:eastAsia="zh-CN"/>
        </w:rPr>
        <w:t>.</w:t>
      </w:r>
    </w:p>
    <w:p w14:paraId="655BC617" w14:textId="0D284A1A" w:rsidR="00763341" w:rsidRDefault="00393B05" w:rsidP="00D76F9F">
      <w:pPr>
        <w:tabs>
          <w:tab w:val="left" w:pos="720"/>
        </w:tabs>
        <w:spacing w:before="120" w:line="276" w:lineRule="auto"/>
      </w:pPr>
      <w:r>
        <w:t xml:space="preserve">In </w:t>
      </w:r>
      <w:proofErr w:type="spellStart"/>
      <w:r>
        <w:t>PCell</w:t>
      </w:r>
      <w:proofErr w:type="spellEnd"/>
      <w:r>
        <w:t xml:space="preserve">, </w:t>
      </w:r>
      <w:r w:rsidR="00DB46D5" w:rsidRPr="00DB46D5">
        <w:t xml:space="preserve">NR SSB mainly has two characteristics in the time domain: one is that beam </w:t>
      </w:r>
      <w:r w:rsidR="00DB46D5">
        <w:rPr>
          <w:rFonts w:hint="eastAsia"/>
        </w:rPr>
        <w:t>sw</w:t>
      </w:r>
      <w:r w:rsidR="00DB46D5">
        <w:t xml:space="preserve">eeping </w:t>
      </w:r>
      <w:r w:rsidR="00DB46D5" w:rsidRPr="00DB46D5">
        <w:t>is required</w:t>
      </w:r>
      <w:r w:rsidR="00926AC6">
        <w:t>,</w:t>
      </w:r>
      <w:r w:rsidR="00926AC6" w:rsidRPr="00926AC6">
        <w:t xml:space="preserve"> </w:t>
      </w:r>
      <w:r w:rsidR="004457C3" w:rsidRPr="004457C3">
        <w:t>as shown in Figure 1</w:t>
      </w:r>
      <w:r w:rsidR="00DB46D5" w:rsidRPr="00DB46D5">
        <w:t>; the other is that for the initial access UE, the default period is 20ms.</w:t>
      </w:r>
      <w:r w:rsidR="005530D3" w:rsidRPr="005530D3">
        <w:t xml:space="preserve"> The time domain characteristics of SSB prevent the network side from shutting down and saving power on these symbols even when the network load is light. Therefore, the power consumption of the NR base station is high.</w:t>
      </w:r>
      <w:r w:rsidR="004A52C8" w:rsidRPr="004A52C8">
        <w:t xml:space="preserve"> </w:t>
      </w:r>
    </w:p>
    <w:p w14:paraId="7B4B6C59" w14:textId="4C83B746" w:rsidR="003F048C" w:rsidRDefault="00FF44FB" w:rsidP="009420E4">
      <w:pPr>
        <w:tabs>
          <w:tab w:val="left" w:pos="720"/>
        </w:tabs>
        <w:spacing w:line="276" w:lineRule="auto"/>
        <w:jc w:val="center"/>
        <w:rPr>
          <w:b/>
          <w:bCs/>
          <w:i/>
          <w:iCs/>
          <w:lang w:eastAsia="zh-CN"/>
        </w:rPr>
      </w:pPr>
      <w:r>
        <w:rPr>
          <w:b/>
          <w:bCs/>
          <w:i/>
          <w:iCs/>
          <w:noProof/>
          <w:lang w:eastAsia="zh-CN"/>
        </w:rPr>
        <w:drawing>
          <wp:inline distT="0" distB="0" distL="0" distR="0" wp14:anchorId="1D452916" wp14:editId="2447FF37">
            <wp:extent cx="5230368" cy="1182370"/>
            <wp:effectExtent l="0" t="0" r="889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5733" cy="1206189"/>
                    </a:xfrm>
                    <a:prstGeom prst="rect">
                      <a:avLst/>
                    </a:prstGeom>
                    <a:noFill/>
                  </pic:spPr>
                </pic:pic>
              </a:graphicData>
            </a:graphic>
          </wp:inline>
        </w:drawing>
      </w:r>
    </w:p>
    <w:p w14:paraId="6E087C7A" w14:textId="5BD369C4" w:rsidR="003F048C" w:rsidRPr="00E17730" w:rsidRDefault="00C804C7" w:rsidP="003F048C">
      <w:pPr>
        <w:tabs>
          <w:tab w:val="left" w:pos="720"/>
        </w:tabs>
        <w:spacing w:before="120" w:line="276" w:lineRule="auto"/>
        <w:jc w:val="center"/>
        <w:rPr>
          <w:b/>
          <w:bCs/>
          <w:kern w:val="2"/>
          <w:sz w:val="21"/>
          <w:lang w:eastAsia="zh-CN"/>
        </w:rPr>
      </w:pPr>
      <w:r w:rsidRPr="00E17730">
        <w:rPr>
          <w:b/>
          <w:bCs/>
          <w:kern w:val="2"/>
          <w:sz w:val="21"/>
          <w:lang w:eastAsia="zh-CN"/>
        </w:rPr>
        <w:t xml:space="preserve">Figure 1. </w:t>
      </w:r>
      <w:r w:rsidR="00365C32">
        <w:rPr>
          <w:b/>
          <w:bCs/>
          <w:kern w:val="2"/>
          <w:sz w:val="21"/>
          <w:lang w:eastAsia="zh-CN"/>
        </w:rPr>
        <w:t xml:space="preserve">SSB </w:t>
      </w:r>
      <w:r w:rsidRPr="00E17730">
        <w:rPr>
          <w:b/>
          <w:bCs/>
          <w:kern w:val="2"/>
          <w:sz w:val="21"/>
          <w:lang w:eastAsia="zh-CN"/>
        </w:rPr>
        <w:t>beam sweeping pattern</w:t>
      </w:r>
    </w:p>
    <w:p w14:paraId="5FF11CDF" w14:textId="24099FF2" w:rsidR="00A46623" w:rsidRDefault="00A46623" w:rsidP="007A727C">
      <w:pPr>
        <w:spacing w:line="276" w:lineRule="auto"/>
        <w:rPr>
          <w:b/>
          <w:bCs/>
          <w:i/>
          <w:kern w:val="2"/>
          <w:lang w:eastAsia="zh-CN"/>
        </w:rPr>
      </w:pPr>
      <w:r w:rsidRPr="007A727C">
        <w:rPr>
          <w:b/>
          <w:bCs/>
          <w:i/>
          <w:kern w:val="2"/>
          <w:lang w:eastAsia="zh-CN"/>
        </w:rPr>
        <w:t xml:space="preserve">Observation </w:t>
      </w:r>
      <w:r w:rsidRPr="00BC6567">
        <w:rPr>
          <w:b/>
          <w:bCs/>
          <w:i/>
          <w:kern w:val="2"/>
          <w:lang w:eastAsia="zh-CN"/>
        </w:rPr>
        <w:t>1:</w:t>
      </w:r>
      <w:r w:rsidR="00B94203">
        <w:rPr>
          <w:b/>
          <w:bCs/>
          <w:i/>
          <w:kern w:val="2"/>
          <w:lang w:eastAsia="zh-CN"/>
        </w:rPr>
        <w:t xml:space="preserve"> </w:t>
      </w:r>
      <w:r w:rsidR="00B94203" w:rsidRPr="00B94203">
        <w:rPr>
          <w:b/>
          <w:bCs/>
          <w:i/>
          <w:kern w:val="2"/>
          <w:lang w:eastAsia="zh-CN"/>
        </w:rPr>
        <w:t xml:space="preserve">The main reason for increasing network energy consumption is the default 20ms SSB </w:t>
      </w:r>
      <w:r w:rsidR="00B94203">
        <w:rPr>
          <w:b/>
          <w:bCs/>
          <w:i/>
          <w:kern w:val="2"/>
          <w:lang w:eastAsia="zh-CN"/>
        </w:rPr>
        <w:t>transmitting</w:t>
      </w:r>
      <w:r w:rsidR="00B94203" w:rsidRPr="00B94203">
        <w:rPr>
          <w:b/>
          <w:bCs/>
          <w:i/>
          <w:kern w:val="2"/>
          <w:lang w:eastAsia="zh-CN"/>
        </w:rPr>
        <w:t xml:space="preserve"> </w:t>
      </w:r>
      <w:r w:rsidR="00B94203">
        <w:rPr>
          <w:b/>
          <w:bCs/>
          <w:i/>
          <w:kern w:val="2"/>
          <w:lang w:eastAsia="zh-CN"/>
        </w:rPr>
        <w:t>period</w:t>
      </w:r>
      <w:r w:rsidR="00B94203" w:rsidRPr="00B94203">
        <w:rPr>
          <w:b/>
          <w:bCs/>
          <w:i/>
          <w:kern w:val="2"/>
          <w:lang w:eastAsia="zh-CN"/>
        </w:rPr>
        <w:t xml:space="preserve"> for idle users.</w:t>
      </w:r>
    </w:p>
    <w:p w14:paraId="4D500ACD" w14:textId="3653D865" w:rsidR="00E27927" w:rsidRDefault="00CC61E4" w:rsidP="002D6892">
      <w:pPr>
        <w:tabs>
          <w:tab w:val="left" w:pos="720"/>
        </w:tabs>
        <w:spacing w:before="120" w:line="276" w:lineRule="auto"/>
      </w:pPr>
      <w:r>
        <w:t>In addition, i</w:t>
      </w:r>
      <w:r w:rsidR="00022CE1" w:rsidRPr="00022CE1">
        <w:t xml:space="preserve">n the current specification, the UE can only obtain the SSB period through </w:t>
      </w:r>
      <w:proofErr w:type="spellStart"/>
      <w:r w:rsidR="00022CE1" w:rsidRPr="00022CE1">
        <w:t>ssb-periodicityServingCell</w:t>
      </w:r>
      <w:proofErr w:type="spellEnd"/>
      <w:r w:rsidR="00022CE1" w:rsidRPr="00022CE1">
        <w:t xml:space="preserve"> in SIB1, which can be set to the values in {5ms, 10ms, 20ms, 80ms, 160ms}. The update of the SSB </w:t>
      </w:r>
      <w:r w:rsidR="00022CE1">
        <w:t>period</w:t>
      </w:r>
      <w:r w:rsidR="00022CE1" w:rsidRPr="00B25CEE">
        <w:t xml:space="preserve"> </w:t>
      </w:r>
      <w:r w:rsidR="00022CE1" w:rsidRPr="00022CE1">
        <w:t>needs to be completed through the update of system messages.</w:t>
      </w:r>
      <w:r w:rsidR="00E265F7" w:rsidRPr="00E265F7">
        <w:t xml:space="preserve"> </w:t>
      </w:r>
      <w:r w:rsidRPr="00CC61E4">
        <w:t xml:space="preserve">Therefore, it is recommended to introduce a lighter-weight </w:t>
      </w:r>
      <w:r w:rsidRPr="00E265F7">
        <w:t>adaptation mechanisms of SSB in time-domain</w:t>
      </w:r>
      <w:r w:rsidRPr="00CC61E4">
        <w:t>, which can be applied not only to connected users but also to idle/inactive users.</w:t>
      </w:r>
    </w:p>
    <w:p w14:paraId="36992B89" w14:textId="49A178F3" w:rsidR="003C12C0" w:rsidRDefault="003C12C0" w:rsidP="003C12C0">
      <w:pPr>
        <w:spacing w:line="276" w:lineRule="auto"/>
        <w:rPr>
          <w:b/>
          <w:bCs/>
          <w:i/>
          <w:kern w:val="2"/>
          <w:lang w:eastAsia="zh-CN"/>
        </w:rPr>
      </w:pPr>
      <w:r w:rsidRPr="004E28AD">
        <w:rPr>
          <w:b/>
          <w:bCs/>
          <w:i/>
          <w:kern w:val="2"/>
          <w:lang w:eastAsia="zh-CN"/>
        </w:rPr>
        <w:t xml:space="preserve">Proposal 2: </w:t>
      </w:r>
      <w:r w:rsidR="00E84F61" w:rsidRPr="004E28AD">
        <w:rPr>
          <w:b/>
          <w:bCs/>
          <w:i/>
          <w:kern w:val="2"/>
          <w:lang w:eastAsia="zh-CN"/>
        </w:rPr>
        <w:t>Rel-19 NES-capable UE in idle/inactive mode</w:t>
      </w:r>
      <w:r w:rsidR="00181627" w:rsidRPr="004E28AD">
        <w:rPr>
          <w:b/>
          <w:bCs/>
          <w:i/>
          <w:kern w:val="2"/>
          <w:lang w:eastAsia="zh-CN"/>
        </w:rPr>
        <w:t xml:space="preserve"> supports adaptation mechanism of SSB in time-domain</w:t>
      </w:r>
      <w:r w:rsidRPr="004E28AD">
        <w:rPr>
          <w:b/>
          <w:bCs/>
          <w:i/>
          <w:kern w:val="2"/>
          <w:lang w:eastAsia="zh-CN"/>
        </w:rPr>
        <w:t>.</w:t>
      </w:r>
    </w:p>
    <w:p w14:paraId="271EE15F" w14:textId="42C19872" w:rsidR="0011505C" w:rsidRDefault="0011505C" w:rsidP="0011505C">
      <w:pPr>
        <w:tabs>
          <w:tab w:val="left" w:pos="720"/>
        </w:tabs>
        <w:spacing w:before="120" w:line="276" w:lineRule="auto"/>
      </w:pPr>
      <w:r>
        <w:t xml:space="preserve">For the </w:t>
      </w:r>
      <w:proofErr w:type="spellStart"/>
      <w:r>
        <w:t>S</w:t>
      </w:r>
      <w:r w:rsidR="00AF1F5E">
        <w:t>C</w:t>
      </w:r>
      <w:r>
        <w:t>ell</w:t>
      </w:r>
      <w:proofErr w:type="spellEnd"/>
      <w:r>
        <w:t xml:space="preserve"> ​​scenario, the on-demand approach obviously has greater energy-saving gains. However, the on-demand discussion includes two cases:</w:t>
      </w:r>
    </w:p>
    <w:p w14:paraId="66B8B740" w14:textId="77777777" w:rsidR="0011505C" w:rsidRDefault="0011505C" w:rsidP="0011505C">
      <w:pPr>
        <w:tabs>
          <w:tab w:val="left" w:pos="720"/>
        </w:tabs>
        <w:spacing w:before="120" w:line="276" w:lineRule="auto"/>
      </w:pPr>
      <w:r>
        <w:rPr>
          <w:rFonts w:hint="eastAsia"/>
        </w:rPr>
        <w:t>•</w:t>
      </w:r>
      <w:r>
        <w:t>Case #1: No always-on SSB on the cell</w:t>
      </w:r>
    </w:p>
    <w:p w14:paraId="575B05DD" w14:textId="77777777" w:rsidR="0011505C" w:rsidRDefault="0011505C" w:rsidP="0011505C">
      <w:pPr>
        <w:tabs>
          <w:tab w:val="left" w:pos="720"/>
        </w:tabs>
        <w:spacing w:before="120" w:line="276" w:lineRule="auto"/>
      </w:pPr>
      <w:r>
        <w:rPr>
          <w:rFonts w:hint="eastAsia"/>
        </w:rPr>
        <w:t>•</w:t>
      </w:r>
      <w:r>
        <w:t>Case #2: Always-on SSB is periodically transmitted on the cell</w:t>
      </w:r>
    </w:p>
    <w:p w14:paraId="0BCE1C0A" w14:textId="09A551AC" w:rsidR="00E437D6" w:rsidRDefault="0011505C" w:rsidP="0011505C">
      <w:pPr>
        <w:tabs>
          <w:tab w:val="left" w:pos="720"/>
        </w:tabs>
        <w:spacing w:before="120" w:line="276" w:lineRule="auto"/>
      </w:pPr>
      <w:r>
        <w:lastRenderedPageBreak/>
        <w:t>For Case #2, Always-on SSB can also apply the SSB time domain adaptation solution to improve energy-saving gains.</w:t>
      </w:r>
      <w:r w:rsidR="00AF1F5E" w:rsidRPr="00AF1F5E">
        <w:t xml:space="preserve"> Therefore, it is recommended to merge the</w:t>
      </w:r>
      <w:r w:rsidR="00AF1F5E">
        <w:t xml:space="preserve"> </w:t>
      </w:r>
      <w:proofErr w:type="spellStart"/>
      <w:r w:rsidR="00AF1F5E">
        <w:t>SC</w:t>
      </w:r>
      <w:r w:rsidR="00AF1F5E" w:rsidRPr="00AF1F5E">
        <w:t>ell</w:t>
      </w:r>
      <w:proofErr w:type="spellEnd"/>
      <w:r w:rsidR="00AF1F5E" w:rsidRPr="00AF1F5E">
        <w:t xml:space="preserve"> scenario into the discussion in Section 9.5.1</w:t>
      </w:r>
      <w:r w:rsidR="007639E2">
        <w:t xml:space="preserve"> </w:t>
      </w:r>
      <w:r w:rsidR="007639E2">
        <w:rPr>
          <w:rFonts w:hint="eastAsia"/>
          <w:lang w:eastAsia="zh-CN"/>
        </w:rPr>
        <w:t>of</w:t>
      </w:r>
      <w:r w:rsidR="007639E2">
        <w:t xml:space="preserve"> the first objective </w:t>
      </w:r>
      <w:r w:rsidR="00807CC1">
        <w:t xml:space="preserve">of </w:t>
      </w:r>
      <w:r w:rsidR="00807CC1" w:rsidRPr="00FA7097">
        <w:t>Rel-19 network energy savings WI</w:t>
      </w:r>
      <w:r w:rsidR="00807CC1">
        <w:t>.</w:t>
      </w:r>
    </w:p>
    <w:p w14:paraId="5A15AD3E" w14:textId="11BC5712" w:rsidR="007639E2" w:rsidRPr="008E5BA3" w:rsidRDefault="000175C3" w:rsidP="000175C3">
      <w:pPr>
        <w:spacing w:line="276" w:lineRule="auto"/>
        <w:rPr>
          <w:b/>
          <w:bCs/>
          <w:i/>
          <w:kern w:val="2"/>
          <w:lang w:eastAsia="zh-CN"/>
        </w:rPr>
      </w:pPr>
      <w:r w:rsidRPr="008E5BA3">
        <w:rPr>
          <w:rFonts w:hint="eastAsia"/>
          <w:b/>
          <w:bCs/>
          <w:i/>
          <w:kern w:val="2"/>
          <w:lang w:eastAsia="zh-CN"/>
        </w:rPr>
        <w:t>P</w:t>
      </w:r>
      <w:r w:rsidRPr="008E5BA3">
        <w:rPr>
          <w:b/>
          <w:bCs/>
          <w:i/>
          <w:kern w:val="2"/>
          <w:lang w:eastAsia="zh-CN"/>
        </w:rPr>
        <w:t xml:space="preserve">roposal 3: </w:t>
      </w:r>
      <w:r w:rsidR="00DB4E47" w:rsidRPr="008E5BA3">
        <w:rPr>
          <w:b/>
          <w:bCs/>
          <w:i/>
          <w:kern w:val="2"/>
          <w:lang w:eastAsia="zh-CN"/>
        </w:rPr>
        <w:t xml:space="preserve">The SSB time domain adaptation mechanism for the </w:t>
      </w:r>
      <w:proofErr w:type="spellStart"/>
      <w:r w:rsidR="00DB4E47" w:rsidRPr="008E5BA3">
        <w:rPr>
          <w:b/>
          <w:bCs/>
          <w:i/>
          <w:kern w:val="2"/>
          <w:lang w:eastAsia="zh-CN"/>
        </w:rPr>
        <w:t>SCell</w:t>
      </w:r>
      <w:proofErr w:type="spellEnd"/>
      <w:r w:rsidR="00DB4E47" w:rsidRPr="008E5BA3">
        <w:rPr>
          <w:b/>
          <w:bCs/>
          <w:i/>
          <w:kern w:val="2"/>
          <w:lang w:eastAsia="zh-CN"/>
        </w:rPr>
        <w:t xml:space="preserve"> scenario and the on-demand SSB </w:t>
      </w:r>
      <w:proofErr w:type="spellStart"/>
      <w:r w:rsidR="00DB4E47" w:rsidRPr="008E5BA3">
        <w:rPr>
          <w:b/>
          <w:bCs/>
          <w:i/>
          <w:kern w:val="2"/>
          <w:lang w:eastAsia="zh-CN"/>
        </w:rPr>
        <w:t>Scell</w:t>
      </w:r>
      <w:proofErr w:type="spellEnd"/>
      <w:r w:rsidR="00DB4E47" w:rsidRPr="008E5BA3">
        <w:rPr>
          <w:b/>
          <w:bCs/>
          <w:i/>
          <w:kern w:val="2"/>
          <w:lang w:eastAsia="zh-CN"/>
        </w:rPr>
        <w:t xml:space="preserve"> operation are discussed together.</w:t>
      </w:r>
    </w:p>
    <w:p w14:paraId="11A6BB24" w14:textId="788249F4" w:rsidR="00DB2CA0" w:rsidRDefault="00DB2CA0" w:rsidP="00DB2CA0">
      <w:pPr>
        <w:keepNext/>
        <w:numPr>
          <w:ilvl w:val="2"/>
          <w:numId w:val="1"/>
        </w:numPr>
        <w:spacing w:before="120"/>
        <w:outlineLvl w:val="2"/>
        <w:rPr>
          <w:b/>
          <w:lang w:eastAsia="zh-CN"/>
        </w:rPr>
      </w:pPr>
      <w:r>
        <w:rPr>
          <w:b/>
          <w:lang w:eastAsia="zh-CN"/>
        </w:rPr>
        <w:t>A</w:t>
      </w:r>
      <w:r w:rsidRPr="00DB2CA0">
        <w:rPr>
          <w:b/>
          <w:lang w:eastAsia="zh-CN"/>
        </w:rPr>
        <w:t>daptation mechanisms</w:t>
      </w:r>
    </w:p>
    <w:p w14:paraId="190932D8" w14:textId="77777777" w:rsidR="00E27927" w:rsidRPr="00F76827" w:rsidRDefault="00E27927" w:rsidP="00E27927">
      <w:pPr>
        <w:tabs>
          <w:tab w:val="left" w:pos="720"/>
        </w:tabs>
        <w:spacing w:before="120" w:line="276" w:lineRule="auto"/>
      </w:pPr>
      <w:r w:rsidRPr="00367170">
        <w:t>Obtaining energy-saving gains by a</w:t>
      </w:r>
      <w:r>
        <w:t>djust</w:t>
      </w:r>
      <w:r w:rsidRPr="00367170">
        <w:t>ing SSB in the time domain is essentially reducing the number of SSB transmission symbols. However, since SSB is related to initial access, a</w:t>
      </w:r>
      <w:r>
        <w:t>djust</w:t>
      </w:r>
      <w:r w:rsidRPr="00367170">
        <w:t>ing SSB is likely to affect the access of legacy users.</w:t>
      </w:r>
      <w:r w:rsidRPr="008F0903">
        <w:t xml:space="preserve"> Therefore, </w:t>
      </w:r>
      <w:r w:rsidRPr="00421DAA">
        <w:t xml:space="preserve">it is recommended to </w:t>
      </w:r>
      <w:r w:rsidRPr="008F0903">
        <w:t>avoid introducing new SSB patterns.</w:t>
      </w:r>
    </w:p>
    <w:p w14:paraId="10F04D2E" w14:textId="68DA6A87" w:rsidR="00E27927" w:rsidRPr="002E536B" w:rsidRDefault="00E27927" w:rsidP="00E27927">
      <w:pPr>
        <w:spacing w:line="276" w:lineRule="auto"/>
        <w:rPr>
          <w:b/>
          <w:bCs/>
          <w:i/>
          <w:kern w:val="2"/>
          <w:lang w:eastAsia="zh-CN"/>
        </w:rPr>
      </w:pPr>
      <w:r w:rsidRPr="002E536B">
        <w:rPr>
          <w:b/>
          <w:bCs/>
          <w:i/>
          <w:kern w:val="2"/>
          <w:lang w:eastAsia="zh-CN"/>
        </w:rPr>
        <w:t>Observation</w:t>
      </w:r>
      <w:r>
        <w:rPr>
          <w:b/>
          <w:bCs/>
          <w:i/>
          <w:kern w:val="2"/>
          <w:lang w:eastAsia="zh-CN"/>
        </w:rPr>
        <w:t xml:space="preserve"> </w:t>
      </w:r>
      <w:r w:rsidR="00CE68C8" w:rsidRPr="00771625">
        <w:rPr>
          <w:b/>
          <w:bCs/>
          <w:i/>
          <w:kern w:val="2"/>
          <w:lang w:eastAsia="zh-CN"/>
        </w:rPr>
        <w:t>2</w:t>
      </w:r>
      <w:r w:rsidRPr="00771625">
        <w:rPr>
          <w:b/>
          <w:bCs/>
          <w:i/>
          <w:kern w:val="2"/>
          <w:lang w:eastAsia="zh-CN"/>
        </w:rPr>
        <w:t>:</w:t>
      </w:r>
      <w:r>
        <w:rPr>
          <w:b/>
          <w:bCs/>
          <w:i/>
          <w:kern w:val="2"/>
          <w:lang w:eastAsia="zh-CN"/>
        </w:rPr>
        <w:t xml:space="preserve"> </w:t>
      </w:r>
      <w:r w:rsidRPr="00AA225C">
        <w:rPr>
          <w:b/>
          <w:bCs/>
          <w:i/>
          <w:kern w:val="2"/>
          <w:lang w:eastAsia="zh-CN"/>
        </w:rPr>
        <w:t>Simply adjusting SSB in the time domain will affect the access of legacy users.</w:t>
      </w:r>
    </w:p>
    <w:p w14:paraId="6DCDA6D7" w14:textId="5C830B8E" w:rsidR="00E27927" w:rsidRDefault="00E27927" w:rsidP="00E27927">
      <w:pPr>
        <w:spacing w:line="276" w:lineRule="auto"/>
        <w:rPr>
          <w:b/>
          <w:bCs/>
          <w:i/>
          <w:kern w:val="2"/>
          <w:lang w:eastAsia="zh-CN"/>
        </w:rPr>
      </w:pPr>
      <w:r w:rsidRPr="008F0903">
        <w:rPr>
          <w:b/>
          <w:bCs/>
          <w:i/>
          <w:kern w:val="2"/>
          <w:lang w:eastAsia="zh-CN"/>
        </w:rPr>
        <w:t xml:space="preserve">Proposal </w:t>
      </w:r>
      <w:r w:rsidR="002768B4">
        <w:rPr>
          <w:b/>
          <w:bCs/>
          <w:i/>
          <w:kern w:val="2"/>
          <w:lang w:eastAsia="zh-CN"/>
        </w:rPr>
        <w:t>4</w:t>
      </w:r>
      <w:r w:rsidRPr="00771625">
        <w:rPr>
          <w:b/>
          <w:bCs/>
          <w:i/>
          <w:kern w:val="2"/>
          <w:lang w:eastAsia="zh-CN"/>
        </w:rPr>
        <w:t>:</w:t>
      </w:r>
      <w:r>
        <w:rPr>
          <w:b/>
          <w:bCs/>
          <w:i/>
          <w:kern w:val="2"/>
          <w:lang w:eastAsia="zh-CN"/>
        </w:rPr>
        <w:t xml:space="preserve"> </w:t>
      </w:r>
      <w:r w:rsidRPr="001A6A94">
        <w:rPr>
          <w:b/>
          <w:bCs/>
          <w:i/>
          <w:kern w:val="2"/>
          <w:lang w:eastAsia="zh-CN"/>
        </w:rPr>
        <w:t xml:space="preserve">New SSB </w:t>
      </w:r>
      <w:r>
        <w:rPr>
          <w:b/>
          <w:bCs/>
          <w:i/>
          <w:kern w:val="2"/>
          <w:lang w:eastAsia="zh-CN"/>
        </w:rPr>
        <w:t>pattern</w:t>
      </w:r>
      <w:r w:rsidRPr="001A6A94">
        <w:rPr>
          <w:b/>
          <w:bCs/>
          <w:i/>
          <w:kern w:val="2"/>
          <w:lang w:eastAsia="zh-CN"/>
        </w:rPr>
        <w:t xml:space="preserve"> is not supported</w:t>
      </w:r>
      <w:r>
        <w:rPr>
          <w:b/>
          <w:bCs/>
          <w:i/>
          <w:kern w:val="2"/>
          <w:lang w:eastAsia="zh-CN"/>
        </w:rPr>
        <w:t>.</w:t>
      </w:r>
    </w:p>
    <w:p w14:paraId="05866ABD" w14:textId="77777777" w:rsidR="00E27927" w:rsidRDefault="00E27927" w:rsidP="00E27927">
      <w:pPr>
        <w:tabs>
          <w:tab w:val="left" w:pos="720"/>
        </w:tabs>
        <w:spacing w:before="120" w:line="276" w:lineRule="auto"/>
      </w:pPr>
      <w:r w:rsidRPr="004A10B2">
        <w:t xml:space="preserve">In actual network deployment, there </w:t>
      </w:r>
      <w:r>
        <w:t>are</w:t>
      </w:r>
      <w:r w:rsidRPr="004A10B2">
        <w:t xml:space="preserve"> large overlap</w:t>
      </w:r>
      <w:r>
        <w:t>s</w:t>
      </w:r>
      <w:r w:rsidRPr="004A10B2">
        <w:t xml:space="preserve"> between cells, especially in some dense urban areas. As shown in Figure 2 below, assuming that there is a 50% overlap</w:t>
      </w:r>
      <w:r>
        <w:t>ping</w:t>
      </w:r>
      <w:r w:rsidRPr="004A10B2">
        <w:t xml:space="preserve"> area between cells (depending on the setting of the overlap area threshold), then Cell 2 and Cell 4 are almost covered by the overlap</w:t>
      </w:r>
      <w:r>
        <w:t>ping</w:t>
      </w:r>
      <w:r w:rsidRPr="004A10B2">
        <w:t xml:space="preserve"> area with other cells.</w:t>
      </w:r>
      <w:r w:rsidRPr="00CC48CB">
        <w:t xml:space="preserve"> When the network is busy, dense deployment of the network can improve network capacity and user experience. However, during idle time, if all cells are still in working state, the energy consumption of the network will become a waste.</w:t>
      </w:r>
      <w:r w:rsidRPr="00061AFD">
        <w:t xml:space="preserve"> </w:t>
      </w:r>
    </w:p>
    <w:p w14:paraId="10B9860B" w14:textId="0CE97FBD" w:rsidR="00E27927" w:rsidRDefault="00E27927" w:rsidP="00E27927">
      <w:pPr>
        <w:spacing w:line="276" w:lineRule="auto"/>
        <w:rPr>
          <w:b/>
          <w:bCs/>
          <w:i/>
          <w:kern w:val="2"/>
          <w:lang w:eastAsia="zh-CN"/>
        </w:rPr>
      </w:pPr>
      <w:r w:rsidRPr="002E536B">
        <w:rPr>
          <w:b/>
          <w:bCs/>
          <w:i/>
          <w:kern w:val="2"/>
          <w:lang w:eastAsia="zh-CN"/>
        </w:rPr>
        <w:t>Observation</w:t>
      </w:r>
      <w:r>
        <w:rPr>
          <w:b/>
          <w:bCs/>
          <w:i/>
          <w:kern w:val="2"/>
          <w:lang w:eastAsia="zh-CN"/>
        </w:rPr>
        <w:t xml:space="preserve"> </w:t>
      </w:r>
      <w:r w:rsidR="00CE68C8" w:rsidRPr="008E75B6">
        <w:rPr>
          <w:b/>
          <w:bCs/>
          <w:i/>
          <w:kern w:val="2"/>
          <w:lang w:eastAsia="zh-CN"/>
        </w:rPr>
        <w:t>3</w:t>
      </w:r>
      <w:r w:rsidRPr="008E75B6">
        <w:rPr>
          <w:b/>
          <w:bCs/>
          <w:i/>
          <w:kern w:val="2"/>
          <w:lang w:eastAsia="zh-CN"/>
        </w:rPr>
        <w:t>:</w:t>
      </w:r>
      <w:r>
        <w:rPr>
          <w:b/>
          <w:bCs/>
          <w:i/>
          <w:kern w:val="2"/>
          <w:lang w:eastAsia="zh-CN"/>
        </w:rPr>
        <w:t xml:space="preserve"> </w:t>
      </w:r>
      <w:r w:rsidRPr="00332F4F">
        <w:rPr>
          <w:b/>
          <w:bCs/>
          <w:i/>
          <w:kern w:val="2"/>
          <w:lang w:eastAsia="zh-CN"/>
        </w:rPr>
        <w:t>Dense networking wastes more energy when the load is light.</w:t>
      </w:r>
    </w:p>
    <w:p w14:paraId="3857FC02" w14:textId="557F4633" w:rsidR="00E27927" w:rsidRPr="00332F4F" w:rsidRDefault="00E27927" w:rsidP="00E27927">
      <w:pPr>
        <w:spacing w:line="276" w:lineRule="auto"/>
        <w:rPr>
          <w:b/>
          <w:bCs/>
          <w:i/>
          <w:kern w:val="2"/>
          <w:lang w:eastAsia="zh-CN"/>
        </w:rPr>
      </w:pPr>
      <w:r w:rsidRPr="002E536B">
        <w:rPr>
          <w:b/>
          <w:bCs/>
          <w:i/>
          <w:kern w:val="2"/>
          <w:lang w:eastAsia="zh-CN"/>
        </w:rPr>
        <w:t>Observation</w:t>
      </w:r>
      <w:r w:rsidRPr="00CA2437">
        <w:rPr>
          <w:b/>
          <w:bCs/>
          <w:i/>
          <w:kern w:val="2"/>
          <w:lang w:eastAsia="zh-CN"/>
        </w:rPr>
        <w:t xml:space="preserve"> </w:t>
      </w:r>
      <w:r w:rsidR="00CE68C8" w:rsidRPr="008E75B6">
        <w:rPr>
          <w:b/>
          <w:bCs/>
          <w:i/>
          <w:kern w:val="2"/>
          <w:lang w:eastAsia="zh-CN"/>
        </w:rPr>
        <w:t>4</w:t>
      </w:r>
      <w:r w:rsidRPr="008E75B6">
        <w:rPr>
          <w:b/>
          <w:bCs/>
          <w:i/>
          <w:kern w:val="2"/>
          <w:lang w:eastAsia="zh-CN"/>
        </w:rPr>
        <w:t>:</w:t>
      </w:r>
      <w:r>
        <w:rPr>
          <w:b/>
          <w:bCs/>
          <w:i/>
          <w:kern w:val="2"/>
          <w:lang w:eastAsia="zh-CN"/>
        </w:rPr>
        <w:t xml:space="preserve"> </w:t>
      </w:r>
      <w:r w:rsidRPr="00424C1C">
        <w:rPr>
          <w:b/>
          <w:bCs/>
          <w:i/>
          <w:kern w:val="2"/>
          <w:lang w:eastAsia="zh-CN"/>
        </w:rPr>
        <w:t>In dense networking, the overlapping areas between cells are larger.</w:t>
      </w:r>
    </w:p>
    <w:p w14:paraId="226BB26B" w14:textId="77777777" w:rsidR="00E27927" w:rsidRDefault="00E27927" w:rsidP="00E27927">
      <w:pPr>
        <w:tabs>
          <w:tab w:val="left" w:pos="720"/>
        </w:tabs>
        <w:spacing w:before="120" w:line="276" w:lineRule="auto"/>
      </w:pPr>
      <w:r w:rsidRPr="00061AFD">
        <w:t>Combined with the large overlapping area of dense networking, the SSB period of cells covered by the overlapping area can be lengthened to reduce network energy consumption</w:t>
      </w:r>
      <w:r>
        <w:t xml:space="preserve"> </w:t>
      </w:r>
      <w:r w:rsidRPr="00061AFD">
        <w:t xml:space="preserve">when the load is light. </w:t>
      </w:r>
      <w:r w:rsidRPr="000D3175">
        <w:t>For example, the SSB beams or part of the SSB beams in C</w:t>
      </w:r>
      <w:r>
        <w:t>ell</w:t>
      </w:r>
      <w:r w:rsidRPr="000D3175">
        <w:t xml:space="preserve"> 2 and C</w:t>
      </w:r>
      <w:r>
        <w:t>ell</w:t>
      </w:r>
      <w:r w:rsidRPr="000D3175">
        <w:t xml:space="preserve"> 4 cells can use a longer period, while </w:t>
      </w:r>
      <w:r>
        <w:t>C</w:t>
      </w:r>
      <w:r w:rsidRPr="000D3175">
        <w:t>ell1/3/5 still uses the 20ms SSB period.</w:t>
      </w:r>
      <w:r>
        <w:t xml:space="preserve"> </w:t>
      </w:r>
      <w:r w:rsidRPr="00A664C3">
        <w:t xml:space="preserve">This </w:t>
      </w:r>
      <w:r>
        <w:t xml:space="preserve">not only </w:t>
      </w:r>
      <w:r w:rsidRPr="00A664C3">
        <w:t>does not affect the access of C</w:t>
      </w:r>
      <w:r>
        <w:t>ell</w:t>
      </w:r>
      <w:r w:rsidRPr="00A664C3">
        <w:t xml:space="preserve"> 2/4 </w:t>
      </w:r>
      <w:r>
        <w:t>l</w:t>
      </w:r>
      <w:r w:rsidRPr="00A664C3">
        <w:t>egacy users, but also improves the energy saving effect.</w:t>
      </w:r>
      <w:r w:rsidRPr="000D3175">
        <w:t xml:space="preserve"> </w:t>
      </w:r>
    </w:p>
    <w:p w14:paraId="18A8769C" w14:textId="1DB6AF6B" w:rsidR="00E27927" w:rsidRPr="00F16299" w:rsidRDefault="00E27927" w:rsidP="00E27927">
      <w:pPr>
        <w:spacing w:line="276" w:lineRule="auto"/>
        <w:rPr>
          <w:b/>
          <w:bCs/>
          <w:i/>
          <w:kern w:val="2"/>
          <w:lang w:eastAsia="zh-CN"/>
        </w:rPr>
      </w:pPr>
      <w:r w:rsidRPr="00F16299">
        <w:rPr>
          <w:b/>
          <w:bCs/>
          <w:i/>
          <w:kern w:val="2"/>
          <w:lang w:eastAsia="zh-CN"/>
        </w:rPr>
        <w:t xml:space="preserve">Proposal </w:t>
      </w:r>
      <w:r w:rsidR="002768B4">
        <w:rPr>
          <w:b/>
          <w:bCs/>
          <w:i/>
          <w:kern w:val="2"/>
          <w:lang w:eastAsia="zh-CN"/>
        </w:rPr>
        <w:t>5</w:t>
      </w:r>
      <w:r w:rsidRPr="008E75B6">
        <w:rPr>
          <w:b/>
          <w:bCs/>
          <w:i/>
          <w:kern w:val="2"/>
          <w:lang w:eastAsia="zh-CN"/>
        </w:rPr>
        <w:t>:</w:t>
      </w:r>
      <w:r>
        <w:rPr>
          <w:b/>
          <w:bCs/>
          <w:i/>
          <w:kern w:val="2"/>
          <w:lang w:eastAsia="zh-CN"/>
        </w:rPr>
        <w:t xml:space="preserve"> </w:t>
      </w:r>
      <w:r w:rsidRPr="00F16299">
        <w:rPr>
          <w:b/>
          <w:bCs/>
          <w:i/>
          <w:kern w:val="2"/>
          <w:lang w:eastAsia="zh-CN"/>
        </w:rPr>
        <w:t xml:space="preserve">Support SSB time domain period </w:t>
      </w:r>
      <w:r>
        <w:rPr>
          <w:b/>
          <w:bCs/>
          <w:i/>
          <w:kern w:val="2"/>
          <w:lang w:eastAsia="zh-CN"/>
        </w:rPr>
        <w:t>adaptation</w:t>
      </w:r>
      <w:r w:rsidRPr="00F16299">
        <w:rPr>
          <w:b/>
          <w:bCs/>
          <w:i/>
          <w:kern w:val="2"/>
          <w:lang w:eastAsia="zh-CN"/>
        </w:rPr>
        <w:t xml:space="preserve"> without affecting legacy users.</w:t>
      </w:r>
    </w:p>
    <w:p w14:paraId="11DAF9F1" w14:textId="77777777" w:rsidR="00E27927" w:rsidRDefault="00E27927" w:rsidP="00E27927">
      <w:pPr>
        <w:tabs>
          <w:tab w:val="left" w:pos="720"/>
        </w:tabs>
        <w:spacing w:before="120" w:line="276" w:lineRule="auto"/>
        <w:jc w:val="center"/>
      </w:pPr>
      <w:r>
        <w:rPr>
          <w:noProof/>
        </w:rPr>
        <w:drawing>
          <wp:inline distT="0" distB="0" distL="0" distR="0" wp14:anchorId="3477BF57" wp14:editId="70F43B6D">
            <wp:extent cx="3694430" cy="1571802"/>
            <wp:effectExtent l="0" t="0" r="1270" b="9525"/>
            <wp:docPr id="5" name="图片 5"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示&#10;&#10;中度可信度描述已自动生成"/>
                    <pic:cNvPicPr>
                      <a:picLocks noChangeAspect="1" noChangeArrowheads="1"/>
                    </pic:cNvPicPr>
                  </pic:nvPicPr>
                  <pic:blipFill rotWithShape="1">
                    <a:blip r:embed="rId8">
                      <a:extLst>
                        <a:ext uri="{28A0092B-C50C-407E-A947-70E740481C1C}">
                          <a14:useLocalDpi xmlns:a14="http://schemas.microsoft.com/office/drawing/2010/main" val="0"/>
                        </a:ext>
                      </a:extLst>
                    </a:blip>
                    <a:srcRect t="4870"/>
                    <a:stretch/>
                  </pic:blipFill>
                  <pic:spPr bwMode="auto">
                    <a:xfrm>
                      <a:off x="0" y="0"/>
                      <a:ext cx="3694430" cy="1571802"/>
                    </a:xfrm>
                    <a:prstGeom prst="rect">
                      <a:avLst/>
                    </a:prstGeom>
                    <a:noFill/>
                    <a:ln>
                      <a:noFill/>
                    </a:ln>
                    <a:extLst>
                      <a:ext uri="{53640926-AAD7-44D8-BBD7-CCE9431645EC}">
                        <a14:shadowObscured xmlns:a14="http://schemas.microsoft.com/office/drawing/2010/main"/>
                      </a:ext>
                    </a:extLst>
                  </pic:spPr>
                </pic:pic>
              </a:graphicData>
            </a:graphic>
          </wp:inline>
        </w:drawing>
      </w:r>
    </w:p>
    <w:p w14:paraId="18B36008" w14:textId="77777777" w:rsidR="00E27927" w:rsidRPr="00E17730" w:rsidRDefault="00E27927" w:rsidP="00E27927">
      <w:pPr>
        <w:tabs>
          <w:tab w:val="left" w:pos="720"/>
        </w:tabs>
        <w:spacing w:before="120" w:line="276" w:lineRule="auto"/>
        <w:jc w:val="center"/>
        <w:rPr>
          <w:b/>
          <w:bCs/>
          <w:kern w:val="2"/>
          <w:sz w:val="21"/>
          <w:lang w:eastAsia="zh-CN"/>
        </w:rPr>
      </w:pPr>
      <w:r w:rsidRPr="00E17730">
        <w:rPr>
          <w:b/>
          <w:bCs/>
          <w:kern w:val="2"/>
          <w:sz w:val="21"/>
          <w:lang w:eastAsia="zh-CN"/>
        </w:rPr>
        <w:t>Figure 2. SSB time domain period adaptation</w:t>
      </w:r>
    </w:p>
    <w:p w14:paraId="3D84FFFB" w14:textId="7F150C89" w:rsidR="002E3A30" w:rsidRDefault="002E3A30" w:rsidP="002E3A30">
      <w:pPr>
        <w:tabs>
          <w:tab w:val="left" w:pos="720"/>
        </w:tabs>
        <w:spacing w:before="120" w:line="276" w:lineRule="auto"/>
      </w:pPr>
      <w:r w:rsidRPr="00A62D4A">
        <w:t xml:space="preserve">For the </w:t>
      </w:r>
      <w:r w:rsidR="00437E4F">
        <w:t>a</w:t>
      </w:r>
      <w:r w:rsidRPr="002E3A30">
        <w:t>daptation mechanisms</w:t>
      </w:r>
      <w:r w:rsidRPr="00A62D4A">
        <w:t xml:space="preserve">, RAN1# 116 meetings made the following </w:t>
      </w:r>
      <w:r w:rsidR="001D4A25" w:rsidRPr="00A62D4A">
        <w:t>agreement</w:t>
      </w:r>
      <w:r w:rsidR="001D4A25" w:rsidRPr="002768B4">
        <w:t>s [</w:t>
      </w:r>
      <w:r w:rsidR="00F76460" w:rsidRPr="002768B4">
        <w:t>3]</w:t>
      </w:r>
      <w:r w:rsidRPr="00A62D4A">
        <w:t>.</w:t>
      </w:r>
    </w:p>
    <w:tbl>
      <w:tblPr>
        <w:tblStyle w:val="a9"/>
        <w:tblW w:w="0" w:type="auto"/>
        <w:tblInd w:w="0" w:type="dxa"/>
        <w:tblLook w:val="04A0" w:firstRow="1" w:lastRow="0" w:firstColumn="1" w:lastColumn="0" w:noHBand="0" w:noVBand="1"/>
      </w:tblPr>
      <w:tblGrid>
        <w:gridCol w:w="8296"/>
      </w:tblGrid>
      <w:tr w:rsidR="00386D28" w14:paraId="704B4D04" w14:textId="77777777" w:rsidTr="00386D28">
        <w:tc>
          <w:tcPr>
            <w:tcW w:w="8296" w:type="dxa"/>
          </w:tcPr>
          <w:p w14:paraId="2C8EFE07" w14:textId="77777777" w:rsidR="00386D28" w:rsidRPr="00353B6C" w:rsidRDefault="00386D28" w:rsidP="00386D28">
            <w:pPr>
              <w:tabs>
                <w:tab w:val="left" w:pos="720"/>
              </w:tabs>
              <w:spacing w:before="120" w:line="276" w:lineRule="auto"/>
            </w:pPr>
            <w:r w:rsidRPr="00353B6C">
              <w:rPr>
                <w:b/>
                <w:bCs/>
                <w:lang w:val="en-GB"/>
              </w:rPr>
              <w:t>Agreement</w:t>
            </w:r>
          </w:p>
          <w:p w14:paraId="04B42C03" w14:textId="77777777" w:rsidR="00386D28" w:rsidRPr="00353B6C" w:rsidRDefault="00386D28" w:rsidP="00386D28">
            <w:pPr>
              <w:tabs>
                <w:tab w:val="left" w:pos="720"/>
              </w:tabs>
              <w:spacing w:before="120" w:line="276" w:lineRule="auto"/>
              <w:rPr>
                <w:i/>
                <w:iCs/>
              </w:rPr>
            </w:pPr>
            <w:r w:rsidRPr="00353B6C">
              <w:rPr>
                <w:i/>
                <w:iCs/>
                <w:lang w:val="en-GB"/>
              </w:rPr>
              <w:t xml:space="preserve">For adaptation of SSB in time-domain, consider the following adaptation mechanisms for further study </w:t>
            </w:r>
          </w:p>
          <w:p w14:paraId="0F091DEC" w14:textId="77777777" w:rsidR="00353B6C" w:rsidRPr="00353B6C" w:rsidRDefault="00353B6C" w:rsidP="00386D28">
            <w:pPr>
              <w:numPr>
                <w:ilvl w:val="0"/>
                <w:numId w:val="35"/>
              </w:numPr>
              <w:tabs>
                <w:tab w:val="left" w:pos="720"/>
              </w:tabs>
              <w:spacing w:before="120" w:line="276" w:lineRule="auto"/>
              <w:rPr>
                <w:i/>
                <w:iCs/>
              </w:rPr>
            </w:pPr>
            <w:r w:rsidRPr="00353B6C">
              <w:rPr>
                <w:i/>
                <w:iCs/>
                <w:lang w:val="en-GB"/>
              </w:rPr>
              <w:lastRenderedPageBreak/>
              <w:t>Adaptation of SSB burst periodicity</w:t>
            </w:r>
          </w:p>
          <w:p w14:paraId="6BCDAE5D" w14:textId="77777777" w:rsidR="00353B6C" w:rsidRPr="00353B6C" w:rsidRDefault="00353B6C" w:rsidP="00386D28">
            <w:pPr>
              <w:numPr>
                <w:ilvl w:val="0"/>
                <w:numId w:val="35"/>
              </w:numPr>
              <w:tabs>
                <w:tab w:val="left" w:pos="720"/>
              </w:tabs>
              <w:spacing w:before="120" w:line="276" w:lineRule="auto"/>
              <w:rPr>
                <w:i/>
                <w:iCs/>
              </w:rPr>
            </w:pPr>
            <w:r w:rsidRPr="00353B6C">
              <w:rPr>
                <w:i/>
                <w:iCs/>
                <w:lang w:val="en-GB"/>
              </w:rPr>
              <w:t>Adaptation based on two SSB configurations where up to two configurations can be active</w:t>
            </w:r>
          </w:p>
          <w:p w14:paraId="4CA71880" w14:textId="77777777" w:rsidR="00353B6C" w:rsidRPr="00353B6C" w:rsidRDefault="00353B6C" w:rsidP="00386D28">
            <w:pPr>
              <w:numPr>
                <w:ilvl w:val="0"/>
                <w:numId w:val="35"/>
              </w:numPr>
              <w:tabs>
                <w:tab w:val="left" w:pos="720"/>
              </w:tabs>
              <w:spacing w:before="120" w:line="276" w:lineRule="auto"/>
              <w:rPr>
                <w:i/>
                <w:iCs/>
              </w:rPr>
            </w:pPr>
            <w:r w:rsidRPr="00353B6C">
              <w:rPr>
                <w:i/>
                <w:iCs/>
                <w:lang w:val="en-GB"/>
              </w:rPr>
              <w:t>Adaptation based on skipping/transmitting some SSB bursts non-uniformly with single SSB configuration</w:t>
            </w:r>
          </w:p>
          <w:p w14:paraId="4163C3F0" w14:textId="77777777" w:rsidR="00353B6C" w:rsidRPr="00353B6C" w:rsidRDefault="00353B6C" w:rsidP="00386D28">
            <w:pPr>
              <w:numPr>
                <w:ilvl w:val="0"/>
                <w:numId w:val="35"/>
              </w:numPr>
              <w:tabs>
                <w:tab w:val="left" w:pos="720"/>
              </w:tabs>
              <w:spacing w:before="120" w:line="276" w:lineRule="auto"/>
              <w:rPr>
                <w:i/>
                <w:iCs/>
              </w:rPr>
            </w:pPr>
            <w:r w:rsidRPr="00353B6C">
              <w:rPr>
                <w:i/>
                <w:iCs/>
                <w:lang w:val="en-GB"/>
              </w:rPr>
              <w:t>Adapting the transmitted number of SSBs within a SSB burst</w:t>
            </w:r>
          </w:p>
          <w:p w14:paraId="2B609512" w14:textId="77777777" w:rsidR="00353B6C" w:rsidRPr="00353B6C" w:rsidRDefault="00353B6C" w:rsidP="00386D28">
            <w:pPr>
              <w:numPr>
                <w:ilvl w:val="0"/>
                <w:numId w:val="35"/>
              </w:numPr>
              <w:tabs>
                <w:tab w:val="left" w:pos="720"/>
              </w:tabs>
              <w:spacing w:before="120" w:line="276" w:lineRule="auto"/>
              <w:rPr>
                <w:i/>
                <w:iCs/>
              </w:rPr>
            </w:pPr>
            <w:r w:rsidRPr="00353B6C">
              <w:rPr>
                <w:i/>
                <w:iCs/>
                <w:lang w:val="en-GB"/>
              </w:rPr>
              <w:t>Cell DTX for SSB adaptation</w:t>
            </w:r>
          </w:p>
          <w:p w14:paraId="3343A6EF" w14:textId="77777777" w:rsidR="00353B6C" w:rsidRPr="00353B6C" w:rsidRDefault="00353B6C" w:rsidP="00386D28">
            <w:pPr>
              <w:numPr>
                <w:ilvl w:val="0"/>
                <w:numId w:val="35"/>
              </w:numPr>
              <w:tabs>
                <w:tab w:val="left" w:pos="720"/>
              </w:tabs>
              <w:spacing w:before="120" w:line="276" w:lineRule="auto"/>
              <w:rPr>
                <w:i/>
                <w:iCs/>
              </w:rPr>
            </w:pPr>
            <w:r w:rsidRPr="00353B6C">
              <w:rPr>
                <w:i/>
                <w:iCs/>
                <w:lang w:val="en-GB"/>
              </w:rPr>
              <w:t>Whether to support new SSB burst periodicity value(s)</w:t>
            </w:r>
          </w:p>
          <w:p w14:paraId="4567FF08" w14:textId="77777777" w:rsidR="00353B6C" w:rsidRPr="00353B6C" w:rsidRDefault="00353B6C" w:rsidP="00386D28">
            <w:pPr>
              <w:numPr>
                <w:ilvl w:val="0"/>
                <w:numId w:val="35"/>
              </w:numPr>
              <w:tabs>
                <w:tab w:val="left" w:pos="720"/>
              </w:tabs>
              <w:spacing w:before="120" w:line="276" w:lineRule="auto"/>
              <w:rPr>
                <w:i/>
                <w:iCs/>
              </w:rPr>
            </w:pPr>
            <w:r w:rsidRPr="00353B6C">
              <w:rPr>
                <w:i/>
                <w:iCs/>
                <w:lang w:val="en-GB"/>
              </w:rPr>
              <w:t>Whether to support new SSB burst(s) (</w:t>
            </w:r>
            <w:proofErr w:type="gramStart"/>
            <w:r w:rsidRPr="00353B6C">
              <w:rPr>
                <w:i/>
                <w:iCs/>
                <w:lang w:val="en-GB"/>
              </w:rPr>
              <w:t>i.e.</w:t>
            </w:r>
            <w:proofErr w:type="gramEnd"/>
            <w:r w:rsidRPr="00353B6C">
              <w:rPr>
                <w:i/>
                <w:iCs/>
                <w:lang w:val="en-GB"/>
              </w:rPr>
              <w:t xml:space="preserve"> how SSB transmission is made within a burst)</w:t>
            </w:r>
          </w:p>
          <w:p w14:paraId="41AFB870" w14:textId="77777777" w:rsidR="00353B6C" w:rsidRPr="00353B6C" w:rsidRDefault="00353B6C" w:rsidP="00386D28">
            <w:pPr>
              <w:numPr>
                <w:ilvl w:val="1"/>
                <w:numId w:val="35"/>
              </w:numPr>
              <w:tabs>
                <w:tab w:val="left" w:pos="720"/>
              </w:tabs>
              <w:spacing w:before="120" w:line="276" w:lineRule="auto"/>
              <w:rPr>
                <w:i/>
                <w:iCs/>
              </w:rPr>
            </w:pPr>
            <w:r w:rsidRPr="00353B6C">
              <w:rPr>
                <w:i/>
                <w:iCs/>
                <w:lang w:val="en-GB"/>
              </w:rPr>
              <w:t xml:space="preserve">New compact SSB burst(s) </w:t>
            </w:r>
          </w:p>
          <w:p w14:paraId="0D43750F" w14:textId="77777777" w:rsidR="00353B6C" w:rsidRPr="00353B6C" w:rsidRDefault="00353B6C" w:rsidP="00386D28">
            <w:pPr>
              <w:numPr>
                <w:ilvl w:val="1"/>
                <w:numId w:val="35"/>
              </w:numPr>
              <w:tabs>
                <w:tab w:val="left" w:pos="720"/>
              </w:tabs>
              <w:spacing w:before="120" w:line="276" w:lineRule="auto"/>
              <w:rPr>
                <w:i/>
                <w:iCs/>
              </w:rPr>
            </w:pPr>
            <w:r w:rsidRPr="00353B6C">
              <w:rPr>
                <w:i/>
                <w:iCs/>
                <w:lang w:val="en-GB"/>
              </w:rPr>
              <w:t>Adapting the position of SSBs within a SSB burst</w:t>
            </w:r>
          </w:p>
          <w:p w14:paraId="03731077" w14:textId="2CEA39DA" w:rsidR="00386D28" w:rsidRPr="00386D28" w:rsidRDefault="00353B6C" w:rsidP="00386D28">
            <w:pPr>
              <w:numPr>
                <w:ilvl w:val="0"/>
                <w:numId w:val="35"/>
              </w:numPr>
              <w:tabs>
                <w:tab w:val="left" w:pos="720"/>
              </w:tabs>
              <w:spacing w:before="120" w:line="276" w:lineRule="auto"/>
              <w:rPr>
                <w:b/>
                <w:lang w:eastAsia="zh-CN"/>
              </w:rPr>
            </w:pPr>
            <w:r w:rsidRPr="00353B6C">
              <w:rPr>
                <w:i/>
                <w:iCs/>
                <w:lang w:val="en-GB"/>
              </w:rPr>
              <w:t>Other mechanisms/combinations are not precluded</w:t>
            </w:r>
          </w:p>
        </w:tc>
      </w:tr>
    </w:tbl>
    <w:p w14:paraId="395C1AF0" w14:textId="68088538" w:rsidR="00DB2CA0" w:rsidRPr="00FB7E27" w:rsidRDefault="00FB7E27" w:rsidP="00DB2CA0">
      <w:pPr>
        <w:tabs>
          <w:tab w:val="left" w:pos="720"/>
        </w:tabs>
        <w:spacing w:before="120" w:line="276" w:lineRule="auto"/>
      </w:pPr>
      <w:r w:rsidRPr="00FB7E27">
        <w:lastRenderedPageBreak/>
        <w:t xml:space="preserve">In order not to affect </w:t>
      </w:r>
      <w:r w:rsidR="000046FE">
        <w:t>l</w:t>
      </w:r>
      <w:r w:rsidRPr="00FB7E27">
        <w:t xml:space="preserve">egacy users, it is recommended to support activation of two configurations. One configuration reuses the existing mechanism, but </w:t>
      </w:r>
      <w:r w:rsidR="000046FE" w:rsidRPr="00FB7E27">
        <w:t>to</w:t>
      </w:r>
      <w:r w:rsidRPr="00FB7E27">
        <w:t xml:space="preserve"> improve the energy saving gain, the number of SSBs needs to be reduced. Another configuration is for NES-</w:t>
      </w:r>
      <w:r w:rsidR="00C063D4">
        <w:t>capable</w:t>
      </w:r>
      <w:r w:rsidRPr="00FB7E27">
        <w:t xml:space="preserve"> users, </w:t>
      </w:r>
      <w:r w:rsidR="00C7659D" w:rsidRPr="00FB7E27">
        <w:t>who</w:t>
      </w:r>
      <w:r w:rsidRPr="00FB7E27">
        <w:t xml:space="preserve"> can use larger </w:t>
      </w:r>
      <w:r w:rsidR="00B9475E" w:rsidRPr="00B9475E">
        <w:t>periodicity</w:t>
      </w:r>
      <w:r w:rsidRPr="00FB7E27">
        <w:t>.</w:t>
      </w:r>
    </w:p>
    <w:p w14:paraId="7816F63A" w14:textId="016D48F5" w:rsidR="00924432" w:rsidRPr="00BA157C" w:rsidRDefault="00F42CDC" w:rsidP="000749FE">
      <w:pPr>
        <w:spacing w:line="276" w:lineRule="auto"/>
        <w:rPr>
          <w:b/>
          <w:bCs/>
          <w:i/>
          <w:kern w:val="2"/>
          <w:lang w:eastAsia="zh-CN"/>
        </w:rPr>
      </w:pPr>
      <w:r w:rsidRPr="000749FE">
        <w:rPr>
          <w:b/>
          <w:bCs/>
          <w:i/>
          <w:kern w:val="2"/>
          <w:lang w:eastAsia="zh-CN"/>
        </w:rPr>
        <w:t>Proposal</w:t>
      </w:r>
      <w:r>
        <w:rPr>
          <w:b/>
          <w:bCs/>
          <w:i/>
          <w:kern w:val="2"/>
          <w:lang w:eastAsia="zh-CN"/>
        </w:rPr>
        <w:t xml:space="preserve"> </w:t>
      </w:r>
      <w:r w:rsidR="002768B4">
        <w:rPr>
          <w:b/>
          <w:bCs/>
          <w:i/>
          <w:kern w:val="2"/>
          <w:lang w:eastAsia="zh-CN"/>
        </w:rPr>
        <w:t>6</w:t>
      </w:r>
      <w:r w:rsidRPr="000749FE">
        <w:rPr>
          <w:b/>
          <w:bCs/>
          <w:i/>
          <w:kern w:val="2"/>
          <w:lang w:eastAsia="zh-CN"/>
        </w:rPr>
        <w:t>:</w:t>
      </w:r>
      <w:r w:rsidR="00EC6B0C" w:rsidRPr="00BA157C">
        <w:rPr>
          <w:b/>
          <w:bCs/>
          <w:i/>
          <w:kern w:val="2"/>
          <w:lang w:eastAsia="zh-CN"/>
        </w:rPr>
        <w:t xml:space="preserve"> </w:t>
      </w:r>
      <w:r w:rsidR="00BA157C" w:rsidRPr="00BA157C">
        <w:rPr>
          <w:b/>
          <w:bCs/>
          <w:i/>
          <w:kern w:val="2"/>
          <w:lang w:eastAsia="zh-CN"/>
        </w:rPr>
        <w:t>Support activation of two SSB configurations, respectively for legacy users and NES-capable users.</w:t>
      </w:r>
    </w:p>
    <w:p w14:paraId="72BE3858" w14:textId="4C3E426D" w:rsidR="00924432" w:rsidRDefault="00FC58DE" w:rsidP="00726F51">
      <w:pPr>
        <w:keepNext/>
        <w:numPr>
          <w:ilvl w:val="2"/>
          <w:numId w:val="1"/>
        </w:numPr>
        <w:spacing w:before="120"/>
        <w:outlineLvl w:val="2"/>
        <w:rPr>
          <w:b/>
          <w:lang w:eastAsia="zh-CN"/>
        </w:rPr>
      </w:pPr>
      <w:r>
        <w:rPr>
          <w:b/>
          <w:lang w:eastAsia="zh-CN"/>
        </w:rPr>
        <w:t>T</w:t>
      </w:r>
      <w:r w:rsidR="00726F51" w:rsidRPr="00726F51">
        <w:rPr>
          <w:b/>
          <w:lang w:eastAsia="zh-CN"/>
        </w:rPr>
        <w:t>riggering mechanisms</w:t>
      </w:r>
    </w:p>
    <w:p w14:paraId="5D131519" w14:textId="5C5E2AF0" w:rsidR="00437E4F" w:rsidRDefault="00437E4F" w:rsidP="00437E4F">
      <w:pPr>
        <w:tabs>
          <w:tab w:val="left" w:pos="720"/>
        </w:tabs>
        <w:spacing w:before="120" w:line="276" w:lineRule="auto"/>
      </w:pPr>
      <w:r w:rsidRPr="00A62D4A">
        <w:t xml:space="preserve">For the </w:t>
      </w:r>
      <w:r w:rsidR="000D6801">
        <w:t>t</w:t>
      </w:r>
      <w:r w:rsidRPr="00437E4F">
        <w:t xml:space="preserve">riggering </w:t>
      </w:r>
      <w:r w:rsidRPr="002E3A30">
        <w:t>mechanisms</w:t>
      </w:r>
      <w:r w:rsidRPr="00A62D4A">
        <w:t>, RAN1# 116</w:t>
      </w:r>
      <w:r w:rsidR="008968AC">
        <w:t>-</w:t>
      </w:r>
      <w:r w:rsidR="008968AC">
        <w:rPr>
          <w:rFonts w:hint="eastAsia"/>
          <w:lang w:eastAsia="zh-CN"/>
        </w:rPr>
        <w:t>bis</w:t>
      </w:r>
      <w:r w:rsidRPr="00A62D4A">
        <w:t xml:space="preserve"> meetings made the following agreements.</w:t>
      </w:r>
    </w:p>
    <w:tbl>
      <w:tblPr>
        <w:tblStyle w:val="a9"/>
        <w:tblW w:w="0" w:type="auto"/>
        <w:tblInd w:w="0" w:type="dxa"/>
        <w:tblLook w:val="04A0" w:firstRow="1" w:lastRow="0" w:firstColumn="1" w:lastColumn="0" w:noHBand="0" w:noVBand="1"/>
      </w:tblPr>
      <w:tblGrid>
        <w:gridCol w:w="8296"/>
      </w:tblGrid>
      <w:tr w:rsidR="00A31E40" w14:paraId="3EC60A1E" w14:textId="77777777" w:rsidTr="00A31E40">
        <w:tc>
          <w:tcPr>
            <w:tcW w:w="8296" w:type="dxa"/>
          </w:tcPr>
          <w:p w14:paraId="73464966" w14:textId="77777777" w:rsidR="008968AC" w:rsidRPr="008968AC" w:rsidRDefault="008968AC" w:rsidP="008968AC">
            <w:pPr>
              <w:rPr>
                <w:i/>
                <w:highlight w:val="green"/>
                <w:lang w:eastAsia="x-none"/>
              </w:rPr>
            </w:pPr>
            <w:r w:rsidRPr="008968AC">
              <w:rPr>
                <w:i/>
                <w:highlight w:val="green"/>
                <w:lang w:eastAsia="x-none"/>
              </w:rPr>
              <w:t>Agreement</w:t>
            </w:r>
          </w:p>
          <w:p w14:paraId="6A7ABCCC" w14:textId="77777777" w:rsidR="008968AC" w:rsidRPr="008968AC" w:rsidRDefault="008968AC" w:rsidP="008968AC">
            <w:pPr>
              <w:suppressAutoHyphens/>
              <w:rPr>
                <w:i/>
                <w:lang w:eastAsia="x-none"/>
              </w:rPr>
            </w:pPr>
            <w:r w:rsidRPr="008968AC">
              <w:rPr>
                <w:i/>
                <w:lang w:eastAsia="x-none"/>
              </w:rPr>
              <w:t xml:space="preserve">For indication of adaptation of SSB in time-domain, </w:t>
            </w:r>
          </w:p>
          <w:p w14:paraId="5579DAA7" w14:textId="55D5D4BC" w:rsidR="00A31E40" w:rsidRPr="008968AC" w:rsidRDefault="008968AC" w:rsidP="008968AC">
            <w:pPr>
              <w:pStyle w:val="a8"/>
              <w:numPr>
                <w:ilvl w:val="0"/>
                <w:numId w:val="41"/>
              </w:numPr>
              <w:textAlignment w:val="baseline"/>
              <w:rPr>
                <w:rFonts w:ascii="Times New Roman" w:hAnsi="Times New Roman" w:cs="Times New Roman"/>
                <w:i/>
                <w:sz w:val="22"/>
                <w:szCs w:val="22"/>
              </w:rPr>
            </w:pPr>
            <w:r w:rsidRPr="008968AC">
              <w:rPr>
                <w:rFonts w:ascii="Times New Roman" w:hAnsi="Times New Roman" w:cs="Times New Roman"/>
                <w:i/>
                <w:sz w:val="22"/>
                <w:szCs w:val="22"/>
              </w:rPr>
              <w:t xml:space="preserve">Support at least SSB adaptation provided by </w:t>
            </w:r>
            <w:proofErr w:type="spellStart"/>
            <w:r w:rsidRPr="008968AC">
              <w:rPr>
                <w:rFonts w:ascii="Times New Roman" w:hAnsi="Times New Roman" w:cs="Times New Roman"/>
                <w:i/>
                <w:sz w:val="22"/>
                <w:szCs w:val="22"/>
              </w:rPr>
              <w:t>gNB</w:t>
            </w:r>
            <w:proofErr w:type="spellEnd"/>
            <w:r w:rsidRPr="008968AC">
              <w:rPr>
                <w:rFonts w:ascii="Times New Roman" w:hAnsi="Times New Roman" w:cs="Times New Roman"/>
                <w:i/>
                <w:sz w:val="22"/>
                <w:szCs w:val="22"/>
              </w:rPr>
              <w:t xml:space="preserve"> without UE trigger</w:t>
            </w:r>
          </w:p>
        </w:tc>
      </w:tr>
    </w:tbl>
    <w:p w14:paraId="704A1F7A" w14:textId="77777777" w:rsidR="005D08EE" w:rsidRDefault="008F7A25" w:rsidP="005D08EE">
      <w:pPr>
        <w:tabs>
          <w:tab w:val="left" w:pos="720"/>
        </w:tabs>
        <w:spacing w:before="120" w:line="276" w:lineRule="auto"/>
        <w:rPr>
          <w:lang w:eastAsia="zh-CN"/>
        </w:rPr>
      </w:pPr>
      <w:r w:rsidRPr="008F7A25">
        <w:t xml:space="preserve">The </w:t>
      </w:r>
      <w:r w:rsidRPr="00353B6C">
        <w:t xml:space="preserve">adaptation </w:t>
      </w:r>
      <w:r w:rsidRPr="008F7A25">
        <w:t>of SSB</w:t>
      </w:r>
      <w:r>
        <w:t xml:space="preserve"> in </w:t>
      </w:r>
      <w:r w:rsidRPr="008F7A25">
        <w:t>time</w:t>
      </w:r>
      <w:r>
        <w:t>-</w:t>
      </w:r>
      <w:r w:rsidRPr="008F7A25">
        <w:t xml:space="preserve">domain depends on the change in the number of users in the network, and the UE does not know this. Therefore, it is only recommended to use the network to trigger the </w:t>
      </w:r>
      <w:r w:rsidRPr="00353B6C">
        <w:t xml:space="preserve">adaptation </w:t>
      </w:r>
      <w:r w:rsidRPr="008F7A25">
        <w:t>of SSB</w:t>
      </w:r>
      <w:r>
        <w:t xml:space="preserve"> in </w:t>
      </w:r>
      <w:r w:rsidRPr="008F7A25">
        <w:t>time</w:t>
      </w:r>
      <w:r>
        <w:t>-</w:t>
      </w:r>
      <w:r w:rsidRPr="008F7A25">
        <w:t>domain</w:t>
      </w:r>
      <w:r>
        <w:t>.</w:t>
      </w:r>
      <w:r w:rsidR="005D08EE" w:rsidRPr="00EE2F01">
        <w:t xml:space="preserve"> </w:t>
      </w:r>
      <w:r w:rsidR="005D08EE" w:rsidRPr="00EE2F01">
        <w:rPr>
          <w:lang w:eastAsia="zh-CN"/>
        </w:rPr>
        <w:t>Considering that both idle</w:t>
      </w:r>
      <w:r w:rsidR="005D08EE">
        <w:rPr>
          <w:lang w:eastAsia="zh-CN"/>
        </w:rPr>
        <w:t xml:space="preserve"> mode</w:t>
      </w:r>
      <w:r w:rsidR="005D08EE" w:rsidRPr="00EE2F01">
        <w:rPr>
          <w:lang w:eastAsia="zh-CN"/>
        </w:rPr>
        <w:t xml:space="preserve"> users and connected </w:t>
      </w:r>
      <w:r w:rsidR="005D08EE">
        <w:rPr>
          <w:lang w:eastAsia="zh-CN"/>
        </w:rPr>
        <w:t xml:space="preserve">mode </w:t>
      </w:r>
      <w:r w:rsidR="005D08EE" w:rsidRPr="00EE2F01">
        <w:rPr>
          <w:lang w:eastAsia="zh-CN"/>
        </w:rPr>
        <w:t>users need to be notified, it is recommended to use group common</w:t>
      </w:r>
      <w:r w:rsidR="005D08EE">
        <w:rPr>
          <w:lang w:eastAsia="zh-CN"/>
        </w:rPr>
        <w:t xml:space="preserve"> </w:t>
      </w:r>
      <w:r w:rsidR="005D08EE" w:rsidRPr="00EE2F01">
        <w:rPr>
          <w:lang w:eastAsia="zh-CN"/>
        </w:rPr>
        <w:t>DCI for instructions.</w:t>
      </w:r>
    </w:p>
    <w:p w14:paraId="2571716C" w14:textId="2D4E26ED" w:rsidR="00924432" w:rsidRDefault="005D08EE" w:rsidP="005D08EE">
      <w:pPr>
        <w:tabs>
          <w:tab w:val="left" w:pos="720"/>
        </w:tabs>
        <w:spacing w:before="120" w:line="276" w:lineRule="auto"/>
        <w:rPr>
          <w:b/>
          <w:bCs/>
          <w:i/>
          <w:kern w:val="2"/>
          <w:lang w:eastAsia="zh-CN"/>
        </w:rPr>
      </w:pPr>
      <w:r>
        <w:rPr>
          <w:b/>
          <w:bCs/>
          <w:i/>
          <w:kern w:val="2"/>
          <w:lang w:eastAsia="zh-CN"/>
        </w:rPr>
        <w:t xml:space="preserve">Proposal </w:t>
      </w:r>
      <w:r w:rsidR="0040395D">
        <w:rPr>
          <w:b/>
          <w:bCs/>
          <w:i/>
          <w:kern w:val="2"/>
          <w:lang w:eastAsia="zh-CN"/>
        </w:rPr>
        <w:t>7</w:t>
      </w:r>
      <w:r w:rsidRPr="00287292">
        <w:rPr>
          <w:b/>
          <w:bCs/>
          <w:i/>
          <w:kern w:val="2"/>
          <w:lang w:eastAsia="zh-CN"/>
        </w:rPr>
        <w:t>:</w:t>
      </w:r>
      <w:r w:rsidRPr="00EE2F01">
        <w:t xml:space="preserve"> </w:t>
      </w:r>
      <w:r w:rsidR="002A5063">
        <w:rPr>
          <w:b/>
          <w:bCs/>
          <w:i/>
          <w:kern w:val="2"/>
          <w:lang w:eastAsia="zh-CN"/>
        </w:rPr>
        <w:t>Support</w:t>
      </w:r>
      <w:r w:rsidRPr="00EE2F01">
        <w:rPr>
          <w:b/>
          <w:bCs/>
          <w:i/>
          <w:kern w:val="2"/>
          <w:lang w:eastAsia="zh-CN"/>
        </w:rPr>
        <w:t xml:space="preserve"> </w:t>
      </w:r>
      <w:r>
        <w:rPr>
          <w:b/>
          <w:bCs/>
          <w:i/>
          <w:kern w:val="2"/>
          <w:lang w:eastAsia="zh-CN"/>
        </w:rPr>
        <w:t>g</w:t>
      </w:r>
      <w:r w:rsidRPr="00EE2F01">
        <w:rPr>
          <w:b/>
          <w:bCs/>
          <w:i/>
          <w:kern w:val="2"/>
          <w:lang w:eastAsia="zh-CN"/>
        </w:rPr>
        <w:t xml:space="preserve">roup common DCI to </w:t>
      </w:r>
      <w:r w:rsidR="00C02294">
        <w:rPr>
          <w:b/>
          <w:bCs/>
          <w:i/>
          <w:kern w:val="2"/>
          <w:lang w:eastAsia="zh-CN"/>
        </w:rPr>
        <w:t>indicate the adaptation of SSB in time-domain</w:t>
      </w:r>
      <w:r w:rsidRPr="00EE2F01">
        <w:rPr>
          <w:b/>
          <w:bCs/>
          <w:i/>
          <w:kern w:val="2"/>
          <w:lang w:eastAsia="zh-CN"/>
        </w:rPr>
        <w:t>.</w:t>
      </w:r>
    </w:p>
    <w:p w14:paraId="095CF28A" w14:textId="463EAE82" w:rsidR="00E4032E" w:rsidRDefault="004B70E3" w:rsidP="00E4032E">
      <w:pPr>
        <w:keepNext/>
        <w:numPr>
          <w:ilvl w:val="1"/>
          <w:numId w:val="1"/>
        </w:numPr>
        <w:spacing w:before="120"/>
        <w:outlineLvl w:val="1"/>
        <w:rPr>
          <w:b/>
          <w:bCs/>
          <w:sz w:val="24"/>
          <w:lang w:eastAsia="zh-CN"/>
        </w:rPr>
      </w:pPr>
      <w:r>
        <w:rPr>
          <w:b/>
          <w:bCs/>
          <w:sz w:val="24"/>
          <w:lang w:eastAsia="zh-CN"/>
        </w:rPr>
        <w:t>A</w:t>
      </w:r>
      <w:r w:rsidR="00E4032E" w:rsidRPr="00E4032E">
        <w:rPr>
          <w:b/>
          <w:bCs/>
          <w:sz w:val="24"/>
          <w:lang w:eastAsia="zh-CN"/>
        </w:rPr>
        <w:t>daptation of PRACH</w:t>
      </w:r>
    </w:p>
    <w:p w14:paraId="25A1500D" w14:textId="267A7CDA" w:rsidR="00140740" w:rsidRDefault="00140740" w:rsidP="00D76F9F">
      <w:pPr>
        <w:tabs>
          <w:tab w:val="left" w:pos="720"/>
        </w:tabs>
        <w:spacing w:before="120" w:line="276" w:lineRule="auto"/>
      </w:pPr>
      <w:r w:rsidRPr="00140740">
        <w:t>Since the base station side needs to blindly detect all configured PRACH resources, reasonable configuration of PRACH resources becomes particularly critical.</w:t>
      </w:r>
      <w:r w:rsidR="00917D1C" w:rsidRPr="00917D1C">
        <w:t xml:space="preserve"> The </w:t>
      </w:r>
      <w:r w:rsidR="00917D1C">
        <w:t>adaptation</w:t>
      </w:r>
      <w:r w:rsidR="00917D1C" w:rsidRPr="00917D1C">
        <w:t xml:space="preserve"> of existing PRACH resources is configured through SIB1, so it is difficult to quickly match load changes.</w:t>
      </w:r>
      <w:r w:rsidR="00512A07" w:rsidRPr="00512A07">
        <w:t xml:space="preserve"> This section will discuss how to reasonably configure PRACH resources from both the </w:t>
      </w:r>
      <w:r w:rsidR="006D0302">
        <w:t xml:space="preserve">perspectives of the </w:t>
      </w:r>
      <w:r w:rsidR="00512A07" w:rsidRPr="00512A07">
        <w:t xml:space="preserve">time domain and </w:t>
      </w:r>
      <w:r w:rsidR="00512A07">
        <w:t>spatial</w:t>
      </w:r>
      <w:r w:rsidR="00512A07" w:rsidRPr="00512A07">
        <w:t xml:space="preserve"> domain to reduce the energy consumption of base station reception.</w:t>
      </w:r>
    </w:p>
    <w:p w14:paraId="7464EDC7" w14:textId="2C28FCCB" w:rsidR="00E4032E" w:rsidRDefault="00E4032E" w:rsidP="006C3A3B">
      <w:pPr>
        <w:keepNext/>
        <w:numPr>
          <w:ilvl w:val="2"/>
          <w:numId w:val="1"/>
        </w:numPr>
        <w:spacing w:before="120"/>
        <w:outlineLvl w:val="2"/>
        <w:rPr>
          <w:b/>
          <w:lang w:eastAsia="zh-CN"/>
        </w:rPr>
      </w:pPr>
      <w:r w:rsidRPr="006C3A3B">
        <w:rPr>
          <w:b/>
          <w:lang w:eastAsia="zh-CN"/>
        </w:rPr>
        <w:lastRenderedPageBreak/>
        <w:t>Adaptation of PRACH in time domain</w:t>
      </w:r>
    </w:p>
    <w:p w14:paraId="3B76CBE4" w14:textId="6B670B53" w:rsidR="00522CDC" w:rsidRDefault="00522CDC" w:rsidP="00522CDC">
      <w:pPr>
        <w:tabs>
          <w:tab w:val="left" w:pos="720"/>
        </w:tabs>
        <w:spacing w:before="120" w:line="276" w:lineRule="auto"/>
      </w:pPr>
      <w:r w:rsidRPr="00353B6C">
        <w:t xml:space="preserve">The following agreements have been reached at the last meeting, so this contribution will </w:t>
      </w:r>
      <w:r w:rsidR="0042608C" w:rsidRPr="0042608C">
        <w:t xml:space="preserve">further discuss the details of </w:t>
      </w:r>
      <w:r w:rsidR="001B0360">
        <w:t xml:space="preserve">the adaptation </w:t>
      </w:r>
      <w:r w:rsidR="00B04223">
        <w:t xml:space="preserve">of </w:t>
      </w:r>
      <w:r w:rsidR="0042608C" w:rsidRPr="0042608C">
        <w:t xml:space="preserve">the PRACH </w:t>
      </w:r>
      <w:r w:rsidR="00B04223">
        <w:t>in time domain</w:t>
      </w:r>
      <w:r w:rsidRPr="00353B6C">
        <w:t>.</w:t>
      </w:r>
    </w:p>
    <w:tbl>
      <w:tblPr>
        <w:tblStyle w:val="a9"/>
        <w:tblW w:w="0" w:type="auto"/>
        <w:tblInd w:w="0" w:type="dxa"/>
        <w:tblLook w:val="04A0" w:firstRow="1" w:lastRow="0" w:firstColumn="1" w:lastColumn="0" w:noHBand="0" w:noVBand="1"/>
      </w:tblPr>
      <w:tblGrid>
        <w:gridCol w:w="8296"/>
      </w:tblGrid>
      <w:tr w:rsidR="00826D69" w14:paraId="6F226291" w14:textId="77777777" w:rsidTr="00826D69">
        <w:tc>
          <w:tcPr>
            <w:tcW w:w="8296" w:type="dxa"/>
          </w:tcPr>
          <w:p w14:paraId="1C4365B5" w14:textId="77777777" w:rsidR="000D34DA" w:rsidRPr="000D34DA" w:rsidRDefault="000D34DA" w:rsidP="000D34DA">
            <w:pPr>
              <w:rPr>
                <w:i/>
                <w:highlight w:val="green"/>
                <w:lang w:eastAsia="x-none"/>
              </w:rPr>
            </w:pPr>
            <w:r w:rsidRPr="000D34DA">
              <w:rPr>
                <w:i/>
                <w:highlight w:val="green"/>
                <w:lang w:eastAsia="x-none"/>
              </w:rPr>
              <w:t>Agreement</w:t>
            </w:r>
          </w:p>
          <w:p w14:paraId="60A18307" w14:textId="77777777" w:rsidR="000D34DA" w:rsidRPr="000D34DA" w:rsidRDefault="000D34DA" w:rsidP="000D34DA">
            <w:pPr>
              <w:rPr>
                <w:i/>
                <w:lang w:eastAsia="x-none"/>
              </w:rPr>
            </w:pPr>
            <w:r w:rsidRPr="000D34DA">
              <w:rPr>
                <w:i/>
                <w:lang w:eastAsia="x-none"/>
              </w:rPr>
              <w:t xml:space="preserve">For adaptation of PRACH in time-domain, support at least the following: </w:t>
            </w:r>
          </w:p>
          <w:p w14:paraId="2F2C9F2D" w14:textId="77777777" w:rsidR="000D34DA" w:rsidRPr="000D34DA" w:rsidRDefault="000D34DA" w:rsidP="000D34DA">
            <w:pPr>
              <w:numPr>
                <w:ilvl w:val="0"/>
                <w:numId w:val="42"/>
              </w:numPr>
              <w:autoSpaceDE/>
              <w:autoSpaceDN/>
              <w:adjustRightInd/>
              <w:snapToGrid/>
              <w:spacing w:after="0"/>
              <w:jc w:val="left"/>
              <w:rPr>
                <w:i/>
                <w:lang w:eastAsia="x-none"/>
              </w:rPr>
            </w:pPr>
            <w:r w:rsidRPr="000D34DA">
              <w:rPr>
                <w:i/>
                <w:lang w:eastAsia="x-none"/>
              </w:rPr>
              <w:t>Adaptation based on additional PRACH resources for NES-capable UEs in addition to PRACH resources for legacy UEs (if any)</w:t>
            </w:r>
          </w:p>
          <w:p w14:paraId="5DE34FF2" w14:textId="77777777" w:rsidR="000D34DA" w:rsidRPr="000D34DA" w:rsidRDefault="000D34DA" w:rsidP="000D34DA">
            <w:pPr>
              <w:numPr>
                <w:ilvl w:val="1"/>
                <w:numId w:val="42"/>
              </w:numPr>
              <w:autoSpaceDE/>
              <w:autoSpaceDN/>
              <w:adjustRightInd/>
              <w:snapToGrid/>
              <w:spacing w:after="0"/>
              <w:jc w:val="left"/>
              <w:rPr>
                <w:i/>
                <w:lang w:eastAsia="x-none"/>
              </w:rPr>
            </w:pPr>
            <w:r w:rsidRPr="000D34DA">
              <w:rPr>
                <w:i/>
                <w:lang w:eastAsia="x-none"/>
              </w:rPr>
              <w:t>Note: NES-capable UEs can use both additional PRACH resources and PRACH resources for legacy UEs</w:t>
            </w:r>
          </w:p>
          <w:p w14:paraId="747EE581" w14:textId="77777777" w:rsidR="000D34DA" w:rsidRPr="000D34DA" w:rsidRDefault="000D34DA" w:rsidP="000D34DA">
            <w:pPr>
              <w:numPr>
                <w:ilvl w:val="1"/>
                <w:numId w:val="42"/>
              </w:numPr>
              <w:autoSpaceDE/>
              <w:autoSpaceDN/>
              <w:adjustRightInd/>
              <w:snapToGrid/>
              <w:spacing w:after="0"/>
              <w:jc w:val="left"/>
              <w:rPr>
                <w:i/>
                <w:lang w:eastAsia="x-none"/>
              </w:rPr>
            </w:pPr>
            <w:r w:rsidRPr="000D34DA">
              <w:rPr>
                <w:i/>
                <w:lang w:eastAsia="x-none"/>
              </w:rPr>
              <w:t xml:space="preserve">Configuration of additional PRACH resources is provided by semi-static </w:t>
            </w:r>
            <w:proofErr w:type="spellStart"/>
            <w:r w:rsidRPr="000D34DA">
              <w:rPr>
                <w:i/>
                <w:lang w:eastAsia="x-none"/>
              </w:rPr>
              <w:t>signalling</w:t>
            </w:r>
            <w:proofErr w:type="spellEnd"/>
          </w:p>
          <w:p w14:paraId="433789F6" w14:textId="77777777" w:rsidR="000D34DA" w:rsidRPr="000D34DA" w:rsidRDefault="000D34DA" w:rsidP="000D34DA">
            <w:pPr>
              <w:numPr>
                <w:ilvl w:val="2"/>
                <w:numId w:val="42"/>
              </w:numPr>
              <w:autoSpaceDE/>
              <w:autoSpaceDN/>
              <w:adjustRightInd/>
              <w:snapToGrid/>
              <w:spacing w:after="0"/>
              <w:jc w:val="left"/>
              <w:rPr>
                <w:i/>
                <w:lang w:eastAsia="x-none"/>
              </w:rPr>
            </w:pPr>
            <w:r w:rsidRPr="000D34DA">
              <w:rPr>
                <w:i/>
                <w:lang w:eastAsia="x-none"/>
              </w:rPr>
              <w:t>FFS: details including whether there is overlap of additional PRACH resources and PRACH resources for legacy UEs</w:t>
            </w:r>
          </w:p>
          <w:p w14:paraId="44B48533" w14:textId="77777777" w:rsidR="000D34DA" w:rsidRPr="000D34DA" w:rsidRDefault="000D34DA" w:rsidP="000D34DA">
            <w:pPr>
              <w:numPr>
                <w:ilvl w:val="1"/>
                <w:numId w:val="42"/>
              </w:numPr>
              <w:autoSpaceDE/>
              <w:autoSpaceDN/>
              <w:adjustRightInd/>
              <w:snapToGrid/>
              <w:spacing w:after="0"/>
              <w:jc w:val="left"/>
              <w:rPr>
                <w:i/>
                <w:lang w:eastAsia="x-none"/>
              </w:rPr>
            </w:pPr>
            <w:r w:rsidRPr="000D34DA">
              <w:rPr>
                <w:i/>
                <w:lang w:eastAsia="x-none"/>
              </w:rPr>
              <w:t>FFS: adaptation mechanism for additional PRACH resources</w:t>
            </w:r>
          </w:p>
          <w:p w14:paraId="5C66BF68" w14:textId="77777777" w:rsidR="000D34DA" w:rsidRPr="000D34DA" w:rsidRDefault="000D34DA" w:rsidP="000D34DA">
            <w:pPr>
              <w:numPr>
                <w:ilvl w:val="1"/>
                <w:numId w:val="42"/>
              </w:numPr>
              <w:autoSpaceDE/>
              <w:autoSpaceDN/>
              <w:adjustRightInd/>
              <w:snapToGrid/>
              <w:spacing w:after="0"/>
              <w:jc w:val="left"/>
              <w:rPr>
                <w:i/>
                <w:lang w:eastAsia="x-none"/>
              </w:rPr>
            </w:pPr>
            <w:r w:rsidRPr="000D34DA">
              <w:rPr>
                <w:i/>
                <w:lang w:eastAsia="x-none"/>
              </w:rPr>
              <w:t>Note: No change to the existing PRACH configuration tables in 38.211</w:t>
            </w:r>
          </w:p>
          <w:p w14:paraId="6CC9D65D" w14:textId="77777777" w:rsidR="000D34DA" w:rsidRPr="000D34DA" w:rsidRDefault="000D34DA" w:rsidP="000D34DA">
            <w:pPr>
              <w:rPr>
                <w:i/>
                <w:lang w:eastAsia="x-none"/>
              </w:rPr>
            </w:pPr>
          </w:p>
          <w:p w14:paraId="1631A8F8" w14:textId="77777777" w:rsidR="000D34DA" w:rsidRPr="000D34DA" w:rsidRDefault="000D34DA" w:rsidP="000D34DA">
            <w:pPr>
              <w:rPr>
                <w:i/>
                <w:highlight w:val="green"/>
                <w:lang w:eastAsia="x-none"/>
              </w:rPr>
            </w:pPr>
            <w:r w:rsidRPr="000D34DA">
              <w:rPr>
                <w:i/>
                <w:highlight w:val="green"/>
                <w:lang w:eastAsia="x-none"/>
              </w:rPr>
              <w:t>Agreement</w:t>
            </w:r>
          </w:p>
          <w:p w14:paraId="0A2BFD40" w14:textId="77777777" w:rsidR="000D34DA" w:rsidRPr="000D34DA" w:rsidRDefault="000D34DA" w:rsidP="000D34DA">
            <w:pPr>
              <w:rPr>
                <w:i/>
                <w:lang w:eastAsia="x-none"/>
              </w:rPr>
            </w:pPr>
            <w:r w:rsidRPr="000D34DA">
              <w:rPr>
                <w:i/>
                <w:lang w:eastAsia="x-none"/>
              </w:rPr>
              <w:t xml:space="preserve">For adaptation of PRACH in time-domain, support the following: </w:t>
            </w:r>
          </w:p>
          <w:p w14:paraId="549F3AD8" w14:textId="77777777" w:rsidR="000D34DA" w:rsidRPr="000D34DA" w:rsidRDefault="000D34DA" w:rsidP="000D34DA">
            <w:pPr>
              <w:numPr>
                <w:ilvl w:val="0"/>
                <w:numId w:val="43"/>
              </w:numPr>
              <w:autoSpaceDE/>
              <w:autoSpaceDN/>
              <w:adjustRightInd/>
              <w:snapToGrid/>
              <w:spacing w:after="0"/>
              <w:jc w:val="left"/>
              <w:rPr>
                <w:i/>
                <w:lang w:eastAsia="x-none"/>
              </w:rPr>
            </w:pPr>
            <w:r w:rsidRPr="000D34DA">
              <w:rPr>
                <w:i/>
                <w:lang w:eastAsia="x-none"/>
              </w:rPr>
              <w:t>SSB-RO mapping for the additional PRACH resources is separate from the SSB-RO mapping of the PRACH resources for legacy UEs (if any)</w:t>
            </w:r>
          </w:p>
          <w:p w14:paraId="7BA14BF4" w14:textId="77777777" w:rsidR="000D34DA" w:rsidRPr="000D34DA" w:rsidRDefault="000D34DA" w:rsidP="000D34DA">
            <w:pPr>
              <w:numPr>
                <w:ilvl w:val="1"/>
                <w:numId w:val="43"/>
              </w:numPr>
              <w:autoSpaceDE/>
              <w:autoSpaceDN/>
              <w:adjustRightInd/>
              <w:snapToGrid/>
              <w:spacing w:after="0"/>
              <w:jc w:val="left"/>
              <w:rPr>
                <w:i/>
                <w:lang w:eastAsia="x-none"/>
              </w:rPr>
            </w:pPr>
            <w:r w:rsidRPr="000D34DA">
              <w:rPr>
                <w:i/>
                <w:lang w:eastAsia="x-none"/>
              </w:rPr>
              <w:t>FFS: whether/how to handle SSB-RO mapping if the additional PRACH resources overlap in both time and frequency with the PRACH resources for legacy UEs</w:t>
            </w:r>
          </w:p>
          <w:p w14:paraId="75EBC786" w14:textId="77777777" w:rsidR="000D34DA" w:rsidRPr="000D34DA" w:rsidRDefault="000D34DA" w:rsidP="000D34DA">
            <w:pPr>
              <w:numPr>
                <w:ilvl w:val="1"/>
                <w:numId w:val="43"/>
              </w:numPr>
              <w:autoSpaceDE/>
              <w:autoSpaceDN/>
              <w:adjustRightInd/>
              <w:snapToGrid/>
              <w:spacing w:after="0"/>
              <w:jc w:val="left"/>
              <w:rPr>
                <w:i/>
                <w:lang w:eastAsia="x-none"/>
              </w:rPr>
            </w:pPr>
            <w:r w:rsidRPr="000D34DA">
              <w:rPr>
                <w:i/>
                <w:lang w:eastAsia="x-none"/>
              </w:rPr>
              <w:t>Note: SSB-RO mapping of the PRACH resources for legacy UEs is not impacted if Rel-19 UE uses these PRACH resources</w:t>
            </w:r>
          </w:p>
          <w:p w14:paraId="7152517E" w14:textId="77777777" w:rsidR="000D34DA" w:rsidRPr="000D34DA" w:rsidRDefault="000D34DA" w:rsidP="000D34DA">
            <w:pPr>
              <w:numPr>
                <w:ilvl w:val="1"/>
                <w:numId w:val="43"/>
              </w:numPr>
              <w:autoSpaceDE/>
              <w:autoSpaceDN/>
              <w:adjustRightInd/>
              <w:snapToGrid/>
              <w:spacing w:after="0"/>
              <w:jc w:val="left"/>
              <w:rPr>
                <w:i/>
                <w:lang w:eastAsia="x-none"/>
              </w:rPr>
            </w:pPr>
            <w:r w:rsidRPr="000D34DA">
              <w:rPr>
                <w:i/>
                <w:lang w:eastAsia="x-none"/>
              </w:rPr>
              <w:t xml:space="preserve">FFS: SSB-RO mapping for the additional PRACH resources </w:t>
            </w:r>
          </w:p>
          <w:p w14:paraId="7E0D4BAD" w14:textId="77777777" w:rsidR="000D34DA" w:rsidRPr="000D34DA" w:rsidRDefault="000D34DA" w:rsidP="000D34DA">
            <w:pPr>
              <w:rPr>
                <w:i/>
                <w:lang w:eastAsia="x-none"/>
              </w:rPr>
            </w:pPr>
          </w:p>
          <w:p w14:paraId="5F1D2441" w14:textId="77777777" w:rsidR="000D34DA" w:rsidRPr="000D34DA" w:rsidRDefault="000D34DA" w:rsidP="000D34DA">
            <w:pPr>
              <w:rPr>
                <w:i/>
                <w:highlight w:val="green"/>
                <w:lang w:eastAsia="x-none"/>
              </w:rPr>
            </w:pPr>
            <w:r w:rsidRPr="000D34DA">
              <w:rPr>
                <w:i/>
                <w:highlight w:val="green"/>
                <w:lang w:eastAsia="x-none"/>
              </w:rPr>
              <w:t>Agreement</w:t>
            </w:r>
          </w:p>
          <w:p w14:paraId="7C04CDEA" w14:textId="77777777" w:rsidR="000D34DA" w:rsidRPr="000D34DA" w:rsidRDefault="000D34DA" w:rsidP="000D34DA">
            <w:pPr>
              <w:rPr>
                <w:i/>
                <w:lang w:eastAsia="x-none"/>
              </w:rPr>
            </w:pPr>
            <w:r w:rsidRPr="000D34DA">
              <w:rPr>
                <w:i/>
                <w:lang w:eastAsia="x-none"/>
              </w:rPr>
              <w:t>Support adaptation mechanisms of PRACH in time-domain for following:</w:t>
            </w:r>
          </w:p>
          <w:p w14:paraId="5F5C9752" w14:textId="77777777" w:rsidR="000D34DA" w:rsidRPr="000D34DA" w:rsidRDefault="000D34DA" w:rsidP="000D34DA">
            <w:pPr>
              <w:pStyle w:val="a8"/>
              <w:numPr>
                <w:ilvl w:val="0"/>
                <w:numId w:val="43"/>
              </w:numPr>
              <w:textAlignment w:val="baseline"/>
              <w:rPr>
                <w:rFonts w:ascii="Times New Roman" w:hAnsi="Times New Roman"/>
                <w:i/>
                <w:sz w:val="22"/>
              </w:rPr>
            </w:pPr>
            <w:r w:rsidRPr="000D34DA">
              <w:rPr>
                <w:rFonts w:ascii="Times New Roman" w:hAnsi="Times New Roman"/>
                <w:i/>
                <w:sz w:val="22"/>
              </w:rPr>
              <w:t>UE in idle/inactive mode</w:t>
            </w:r>
          </w:p>
          <w:p w14:paraId="0A04A45E" w14:textId="610E36AA" w:rsidR="00826D69" w:rsidRPr="000D34DA" w:rsidRDefault="000D34DA" w:rsidP="000D34DA">
            <w:pPr>
              <w:pStyle w:val="a8"/>
              <w:numPr>
                <w:ilvl w:val="0"/>
                <w:numId w:val="43"/>
              </w:numPr>
              <w:textAlignment w:val="baseline"/>
              <w:rPr>
                <w:rFonts w:ascii="Times New Roman" w:hAnsi="Times New Roman"/>
                <w:i/>
                <w:sz w:val="22"/>
              </w:rPr>
            </w:pPr>
            <w:r w:rsidRPr="000D34DA">
              <w:rPr>
                <w:rFonts w:ascii="Times New Roman" w:hAnsi="Times New Roman"/>
                <w:i/>
                <w:sz w:val="22"/>
              </w:rPr>
              <w:t>UE in connected mode</w:t>
            </w:r>
          </w:p>
        </w:tc>
      </w:tr>
    </w:tbl>
    <w:p w14:paraId="6FA6323E" w14:textId="7315336E" w:rsidR="00763341" w:rsidRDefault="00853D9C" w:rsidP="00D76F9F">
      <w:pPr>
        <w:tabs>
          <w:tab w:val="left" w:pos="720"/>
        </w:tabs>
        <w:spacing w:before="120" w:line="276" w:lineRule="auto"/>
      </w:pPr>
      <w:r w:rsidRPr="00853D9C">
        <w:t xml:space="preserve">The time domain resources of PRACH are configured through the </w:t>
      </w:r>
      <w:r w:rsidRPr="00853D9C">
        <w:rPr>
          <w:i/>
          <w:iCs/>
        </w:rPr>
        <w:t>PRACH Configuration Index</w:t>
      </w:r>
      <w:r w:rsidRPr="00853D9C">
        <w:t xml:space="preserve"> parameter in the SIB1 message. The table corresponding to this parameter will provide detailed PRACH time domain resource information, including period, slot position, symbol position</w:t>
      </w:r>
      <w:r w:rsidR="002B7C93">
        <w:t>,</w:t>
      </w:r>
      <w:r w:rsidRPr="00853D9C">
        <w:t xml:space="preserve"> and other information.</w:t>
      </w:r>
      <w:r w:rsidR="009C485B" w:rsidRPr="009C485B">
        <w:t xml:space="preserve"> Therefore, the update of time domain resources needs to be implemented through system message update, which is relatively complicated for both the network and the UE.</w:t>
      </w:r>
    </w:p>
    <w:p w14:paraId="3B4AB237" w14:textId="067E6F2F" w:rsidR="009C485B" w:rsidRDefault="009C485B" w:rsidP="009C485B">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sidR="007A24A3">
        <w:rPr>
          <w:b/>
          <w:bCs/>
          <w:i/>
          <w:kern w:val="2"/>
          <w:lang w:eastAsia="zh-CN"/>
        </w:rPr>
        <w:t xml:space="preserve"> </w:t>
      </w:r>
      <w:r w:rsidR="0014119E">
        <w:rPr>
          <w:b/>
          <w:bCs/>
          <w:i/>
          <w:kern w:val="2"/>
          <w:lang w:eastAsia="zh-CN"/>
        </w:rPr>
        <w:t>5</w:t>
      </w:r>
      <w:r w:rsidRPr="009C485B">
        <w:rPr>
          <w:b/>
          <w:bCs/>
          <w:i/>
          <w:kern w:val="2"/>
          <w:lang w:eastAsia="zh-CN"/>
        </w:rPr>
        <w:t xml:space="preserve">: </w:t>
      </w:r>
      <w:r w:rsidR="007A24A3" w:rsidRPr="007A24A3">
        <w:rPr>
          <w:b/>
          <w:bCs/>
          <w:i/>
          <w:kern w:val="2"/>
          <w:lang w:eastAsia="zh-CN"/>
        </w:rPr>
        <w:t>PRACH time domain resource update needs to be implemented through system message update, which consumes relatively high energy on both the network side and the UE</w:t>
      </w:r>
      <w:r w:rsidR="00331BC7">
        <w:rPr>
          <w:b/>
          <w:bCs/>
          <w:i/>
          <w:kern w:val="2"/>
          <w:lang w:eastAsia="zh-CN"/>
        </w:rPr>
        <w:t xml:space="preserve"> side</w:t>
      </w:r>
      <w:r w:rsidR="007A24A3" w:rsidRPr="007A24A3">
        <w:rPr>
          <w:b/>
          <w:bCs/>
          <w:i/>
          <w:kern w:val="2"/>
          <w:lang w:eastAsia="zh-CN"/>
        </w:rPr>
        <w:t>.</w:t>
      </w:r>
    </w:p>
    <w:p w14:paraId="6B06CC2E" w14:textId="208B8E1E" w:rsidR="007A24A3" w:rsidRDefault="001D4420" w:rsidP="007F0591">
      <w:pPr>
        <w:tabs>
          <w:tab w:val="left" w:pos="720"/>
        </w:tabs>
        <w:spacing w:before="120" w:line="276" w:lineRule="auto"/>
      </w:pPr>
      <w:r w:rsidRPr="001D4420">
        <w:lastRenderedPageBreak/>
        <w:t>PRACH resources include contention-based access resources and contention-</w:t>
      </w:r>
      <w:r w:rsidR="00326F42">
        <w:t>free</w:t>
      </w:r>
      <w:r w:rsidRPr="001D4420">
        <w:t xml:space="preserve"> access resources. Each type of resource can be used in multiple scenarios. For example, </w:t>
      </w:r>
      <w:proofErr w:type="gramStart"/>
      <w:r w:rsidRPr="001D4420">
        <w:t>contention-based</w:t>
      </w:r>
      <w:proofErr w:type="gramEnd"/>
      <w:r w:rsidRPr="001D4420">
        <w:t xml:space="preserve"> PRACH resources can be used for initial access, SR failure process, etc. </w:t>
      </w:r>
      <w:r>
        <w:t>C</w:t>
      </w:r>
      <w:r w:rsidRPr="001D4420">
        <w:t>ontention-</w:t>
      </w:r>
      <w:r>
        <w:t>free</w:t>
      </w:r>
      <w:r w:rsidRPr="001D4420">
        <w:t xml:space="preserve"> PRACH resources can be used for processes such as handover and reconfiguration requests.</w:t>
      </w:r>
      <w:r w:rsidR="00D43B88" w:rsidRPr="00D43B88">
        <w:t xml:space="preserve"> </w:t>
      </w:r>
      <w:r w:rsidR="0059528E" w:rsidRPr="0059528E">
        <w:t xml:space="preserve">Therefore, the update of PRACH resources needs to consider users in </w:t>
      </w:r>
      <w:r w:rsidR="00E50316">
        <w:t>RRC_</w:t>
      </w:r>
      <w:r w:rsidR="0059528E" w:rsidRPr="0059528E">
        <w:t xml:space="preserve">IDLE, </w:t>
      </w:r>
      <w:r w:rsidR="00E50316">
        <w:t>RRC</w:t>
      </w:r>
      <w:r w:rsidR="0059528E">
        <w:t>-</w:t>
      </w:r>
      <w:r w:rsidR="00E50316">
        <w:t>INACTIVE</w:t>
      </w:r>
      <w:r w:rsidR="00613805">
        <w:t xml:space="preserve">, </w:t>
      </w:r>
      <w:r w:rsidR="0059528E" w:rsidRPr="0059528E">
        <w:t xml:space="preserve">and </w:t>
      </w:r>
      <w:r w:rsidR="0082151F">
        <w:t>RRC_ACTIVE</w:t>
      </w:r>
      <w:r w:rsidR="0059528E" w:rsidRPr="0059528E">
        <w:t xml:space="preserve"> states respectively, and also </w:t>
      </w:r>
      <w:proofErr w:type="gramStart"/>
      <w:r w:rsidR="0059528E" w:rsidRPr="0059528E">
        <w:t>needs</w:t>
      </w:r>
      <w:proofErr w:type="gramEnd"/>
      <w:r w:rsidR="0059528E" w:rsidRPr="0059528E">
        <w:t xml:space="preserve"> to consider the impact on legacy users.</w:t>
      </w:r>
    </w:p>
    <w:p w14:paraId="3AD2E905" w14:textId="2207BC68" w:rsidR="003C366A" w:rsidRDefault="003C366A" w:rsidP="003C366A">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14119E">
        <w:rPr>
          <w:b/>
          <w:bCs/>
          <w:i/>
          <w:kern w:val="2"/>
          <w:lang w:eastAsia="zh-CN"/>
        </w:rPr>
        <w:t>6</w:t>
      </w:r>
      <w:r w:rsidRPr="00BD2FAE">
        <w:rPr>
          <w:b/>
          <w:bCs/>
          <w:i/>
          <w:kern w:val="2"/>
          <w:lang w:eastAsia="zh-CN"/>
        </w:rPr>
        <w:t>:</w:t>
      </w:r>
      <w:r w:rsidRPr="009C485B">
        <w:rPr>
          <w:b/>
          <w:bCs/>
          <w:i/>
          <w:kern w:val="2"/>
          <w:lang w:eastAsia="zh-CN"/>
        </w:rPr>
        <w:t xml:space="preserve"> </w:t>
      </w:r>
      <w:r w:rsidR="009D67D0" w:rsidRPr="009D67D0">
        <w:rPr>
          <w:b/>
          <w:bCs/>
          <w:i/>
          <w:kern w:val="2"/>
          <w:lang w:eastAsia="zh-CN"/>
        </w:rPr>
        <w:t xml:space="preserve">The update of PRACH time domain resources needs to be notified to all UEs in any possible RRC state and the impact on existing legacy </w:t>
      </w:r>
      <w:proofErr w:type="spellStart"/>
      <w:r w:rsidR="009D67D0" w:rsidRPr="009D67D0">
        <w:rPr>
          <w:b/>
          <w:bCs/>
          <w:i/>
          <w:kern w:val="2"/>
          <w:lang w:eastAsia="zh-CN"/>
        </w:rPr>
        <w:t>users</w:t>
      </w:r>
      <w:proofErr w:type="spellEnd"/>
      <w:r w:rsidR="009D67D0" w:rsidRPr="009D67D0">
        <w:rPr>
          <w:b/>
          <w:bCs/>
          <w:i/>
          <w:kern w:val="2"/>
          <w:lang w:eastAsia="zh-CN"/>
        </w:rPr>
        <w:t xml:space="preserve"> needs to be considered.</w:t>
      </w:r>
    </w:p>
    <w:p w14:paraId="2C78B8D4" w14:textId="4301E707" w:rsidR="007A2C8C" w:rsidRPr="007A2C8C" w:rsidRDefault="00D10267" w:rsidP="007A2C8C">
      <w:pPr>
        <w:tabs>
          <w:tab w:val="left" w:pos="720"/>
        </w:tabs>
        <w:spacing w:before="120" w:line="276" w:lineRule="auto"/>
        <w:rPr>
          <w:lang w:eastAsia="zh-CN"/>
        </w:rPr>
      </w:pPr>
      <w:r w:rsidRPr="00D10267">
        <w:rPr>
          <w:lang w:eastAsia="zh-CN"/>
        </w:rPr>
        <w:t>In order not to affect legacy users, the existing PRACH resource configuration in SIB1 is still retained.</w:t>
      </w:r>
      <w:r w:rsidRPr="00D10267">
        <w:t xml:space="preserve"> </w:t>
      </w:r>
      <w:r w:rsidRPr="00D10267">
        <w:rPr>
          <w:lang w:eastAsia="zh-CN"/>
        </w:rPr>
        <w:t xml:space="preserve">However, </w:t>
      </w:r>
      <w:r w:rsidR="008F7626" w:rsidRPr="00D10267">
        <w:rPr>
          <w:lang w:eastAsia="zh-CN"/>
        </w:rPr>
        <w:t>to</w:t>
      </w:r>
      <w:r w:rsidRPr="00D10267">
        <w:rPr>
          <w:lang w:eastAsia="zh-CN"/>
        </w:rPr>
        <w:t xml:space="preserve"> save energy consumption, legacy users will be allocated less PRACH resources.</w:t>
      </w:r>
      <w:r w:rsidR="008F7626" w:rsidRPr="008F7626">
        <w:t xml:space="preserve"> </w:t>
      </w:r>
      <w:r w:rsidR="008F7626" w:rsidRPr="008F7626">
        <w:rPr>
          <w:lang w:eastAsia="zh-CN"/>
        </w:rPr>
        <w:t xml:space="preserve">For </w:t>
      </w:r>
      <w:r w:rsidR="002F30ED" w:rsidRPr="002F30ED">
        <w:rPr>
          <w:i/>
          <w:iCs/>
          <w:lang w:val="en-GB" w:eastAsia="zh-CN"/>
        </w:rPr>
        <w:t>NES-capable</w:t>
      </w:r>
      <w:r w:rsidR="008F7626" w:rsidRPr="008F7626">
        <w:rPr>
          <w:lang w:eastAsia="zh-CN"/>
        </w:rPr>
        <w:t xml:space="preserve"> users, additional PRACH resources can be configured according to the number of users.</w:t>
      </w:r>
    </w:p>
    <w:p w14:paraId="042A519F" w14:textId="32749569" w:rsidR="00B00225" w:rsidRDefault="00B00225" w:rsidP="00EE461D">
      <w:pPr>
        <w:spacing w:line="276" w:lineRule="auto"/>
        <w:rPr>
          <w:b/>
          <w:bCs/>
          <w:i/>
          <w:kern w:val="2"/>
          <w:lang w:eastAsia="zh-CN"/>
        </w:rPr>
      </w:pPr>
      <w:r>
        <w:rPr>
          <w:b/>
          <w:bCs/>
          <w:i/>
          <w:kern w:val="2"/>
          <w:lang w:eastAsia="zh-CN"/>
        </w:rPr>
        <w:t xml:space="preserve">Proposal </w:t>
      </w:r>
      <w:r w:rsidR="009C44F9">
        <w:rPr>
          <w:b/>
          <w:bCs/>
          <w:i/>
          <w:kern w:val="2"/>
          <w:lang w:eastAsia="zh-CN"/>
        </w:rPr>
        <w:t>8</w:t>
      </w:r>
      <w:r w:rsidRPr="00287292">
        <w:rPr>
          <w:b/>
          <w:bCs/>
          <w:i/>
          <w:kern w:val="2"/>
          <w:lang w:eastAsia="zh-CN"/>
        </w:rPr>
        <w:t>:</w:t>
      </w:r>
      <w:r>
        <w:rPr>
          <w:b/>
          <w:bCs/>
          <w:i/>
          <w:kern w:val="2"/>
          <w:lang w:eastAsia="zh-CN"/>
        </w:rPr>
        <w:t xml:space="preserve"> </w:t>
      </w:r>
      <w:r w:rsidRPr="00B00225">
        <w:rPr>
          <w:b/>
          <w:bCs/>
          <w:i/>
          <w:kern w:val="2"/>
          <w:lang w:eastAsia="zh-CN"/>
        </w:rPr>
        <w:t xml:space="preserve">Configure additional resources for </w:t>
      </w:r>
      <w:r w:rsidR="00F462EF">
        <w:rPr>
          <w:b/>
          <w:bCs/>
          <w:i/>
          <w:kern w:val="2"/>
          <w:lang w:eastAsia="zh-CN"/>
        </w:rPr>
        <w:t>NES</w:t>
      </w:r>
      <w:r w:rsidRPr="00B00225">
        <w:rPr>
          <w:b/>
          <w:bCs/>
          <w:i/>
          <w:kern w:val="2"/>
          <w:lang w:eastAsia="zh-CN"/>
        </w:rPr>
        <w:t>-capable users without changing the resource configuration of legacy users.</w:t>
      </w:r>
    </w:p>
    <w:p w14:paraId="47259050" w14:textId="5C66D105" w:rsidR="00BC2F42" w:rsidRPr="009C44F9" w:rsidRDefault="00BC2F42" w:rsidP="00BC2F42">
      <w:pPr>
        <w:tabs>
          <w:tab w:val="left" w:pos="720"/>
        </w:tabs>
        <w:spacing w:before="120" w:line="276" w:lineRule="auto"/>
        <w:rPr>
          <w:lang w:eastAsia="zh-CN"/>
        </w:rPr>
      </w:pPr>
      <w:r w:rsidRPr="009C44F9">
        <w:rPr>
          <w:lang w:eastAsia="zh-CN"/>
        </w:rPr>
        <w:t>In order to avoid affecting legacy users, in principle, the configured additional resources should not overlap with the PRACH resources of legacy users in both time and frequency domains.</w:t>
      </w:r>
      <w:r w:rsidR="00030D13" w:rsidRPr="009C44F9">
        <w:t xml:space="preserve"> </w:t>
      </w:r>
      <w:r w:rsidR="00030D13" w:rsidRPr="009C44F9">
        <w:rPr>
          <w:lang w:eastAsia="zh-CN"/>
        </w:rPr>
        <w:t>However, such a configuration will result in the introduction of more PRACH resources in both the time domain and the frequency domain, resulting in increased energy consumption on the network side, thereby reducing energy saving gains.</w:t>
      </w:r>
    </w:p>
    <w:p w14:paraId="6F6D9184" w14:textId="419E15A2" w:rsidR="00FA4286" w:rsidRPr="009C44F9" w:rsidRDefault="00FA4286" w:rsidP="00FA4286">
      <w:pPr>
        <w:spacing w:line="276" w:lineRule="auto"/>
        <w:rPr>
          <w:b/>
          <w:bCs/>
          <w:i/>
          <w:kern w:val="2"/>
          <w:lang w:eastAsia="zh-CN"/>
        </w:rPr>
      </w:pPr>
      <w:r w:rsidRPr="009C44F9">
        <w:rPr>
          <w:b/>
          <w:bCs/>
          <w:i/>
          <w:kern w:val="2"/>
          <w:lang w:eastAsia="zh-CN"/>
        </w:rPr>
        <w:t>O</w:t>
      </w:r>
      <w:r w:rsidRPr="009C44F9">
        <w:rPr>
          <w:rFonts w:hint="eastAsia"/>
          <w:b/>
          <w:bCs/>
          <w:i/>
          <w:kern w:val="2"/>
          <w:lang w:eastAsia="zh-CN"/>
        </w:rPr>
        <w:t>bser</w:t>
      </w:r>
      <w:r w:rsidRPr="009C44F9">
        <w:rPr>
          <w:b/>
          <w:bCs/>
          <w:i/>
          <w:kern w:val="2"/>
          <w:lang w:eastAsia="zh-CN"/>
        </w:rPr>
        <w:t>vation</w:t>
      </w:r>
      <w:r w:rsidR="009E64FD" w:rsidRPr="009C44F9">
        <w:rPr>
          <w:b/>
          <w:bCs/>
          <w:i/>
          <w:kern w:val="2"/>
          <w:lang w:eastAsia="zh-CN"/>
        </w:rPr>
        <w:t xml:space="preserve"> 7:</w:t>
      </w:r>
      <w:r w:rsidRPr="009C44F9">
        <w:rPr>
          <w:b/>
          <w:bCs/>
          <w:i/>
          <w:kern w:val="2"/>
          <w:lang w:eastAsia="zh-CN"/>
        </w:rPr>
        <w:t xml:space="preserve"> The non-overlapping configuration of additional PRACH resources and legacy PRACH resources will cause the network side to detect on more time-frequency resources, thereby reducing the energy saving gain.</w:t>
      </w:r>
    </w:p>
    <w:p w14:paraId="68B0CD87" w14:textId="1D2F2B53" w:rsidR="00BF54C5" w:rsidRPr="009C44F9" w:rsidRDefault="00B56332" w:rsidP="00BF54C5">
      <w:pPr>
        <w:tabs>
          <w:tab w:val="left" w:pos="720"/>
        </w:tabs>
        <w:spacing w:before="120" w:line="276" w:lineRule="auto"/>
      </w:pPr>
      <w:r w:rsidRPr="009C44F9">
        <w:t>S</w:t>
      </w:r>
      <w:r w:rsidR="00706918" w:rsidRPr="009C44F9">
        <w:t>upporting the overlapping configuration of additional PRACH resources and legacy PRACH resources can minimize unnecessary PRACH resources and improve energy saving gains.</w:t>
      </w:r>
      <w:r w:rsidR="00577EF9" w:rsidRPr="009C44F9">
        <w:t xml:space="preserve"> However, from the perspective of legacy users, only legacy PRACH resources can be seen. </w:t>
      </w:r>
      <w:r w:rsidR="00262087" w:rsidRPr="009C44F9">
        <w:t xml:space="preserve">In order </w:t>
      </w:r>
      <w:r w:rsidR="00577EF9" w:rsidRPr="009C44F9">
        <w:t xml:space="preserve">to ensure that the network side can correctly understand the SSB beam corresponding to the PRACH resources, it is necessary to ensure that the </w:t>
      </w:r>
      <w:r w:rsidR="003B7823" w:rsidRPr="009C44F9">
        <w:t>l</w:t>
      </w:r>
      <w:r w:rsidR="00577EF9" w:rsidRPr="009C44F9">
        <w:t>egacy PRACH resources are not ambiguous or will not be affected by the overlapping configuration.</w:t>
      </w:r>
      <w:r w:rsidR="002B41B4" w:rsidRPr="009C44F9">
        <w:t xml:space="preserve"> Therefore, it is recommended to support overlapping configuration of additional resources and legacy PRACH resources, but for the network side, there is no ambiguity in the correspondence between SSB and PRACH resources.</w:t>
      </w:r>
    </w:p>
    <w:p w14:paraId="359DC2A1" w14:textId="4A039742" w:rsidR="002B41B4" w:rsidRPr="002B41B4" w:rsidRDefault="002C4A05" w:rsidP="002B41B4">
      <w:pPr>
        <w:spacing w:line="276" w:lineRule="auto"/>
        <w:rPr>
          <w:b/>
          <w:bCs/>
          <w:i/>
          <w:kern w:val="2"/>
          <w:lang w:eastAsia="zh-CN"/>
        </w:rPr>
      </w:pPr>
      <w:r w:rsidRPr="009C44F9">
        <w:rPr>
          <w:b/>
          <w:bCs/>
          <w:i/>
          <w:kern w:val="2"/>
          <w:lang w:eastAsia="zh-CN"/>
        </w:rPr>
        <w:t>Proposal 9:</w:t>
      </w:r>
      <w:r w:rsidR="002B41B4" w:rsidRPr="009C44F9">
        <w:rPr>
          <w:b/>
          <w:bCs/>
          <w:i/>
          <w:kern w:val="2"/>
          <w:lang w:eastAsia="zh-CN"/>
        </w:rPr>
        <w:t xml:space="preserve"> Supports overlapping configuration of additional PRACH resources and legacy PRACH </w:t>
      </w:r>
      <w:r w:rsidR="004F41CF" w:rsidRPr="009C44F9">
        <w:rPr>
          <w:b/>
          <w:bCs/>
          <w:i/>
          <w:kern w:val="2"/>
          <w:lang w:eastAsia="zh-CN"/>
        </w:rPr>
        <w:t>resources and</w:t>
      </w:r>
      <w:r w:rsidR="002B41B4" w:rsidRPr="009C44F9">
        <w:rPr>
          <w:b/>
          <w:bCs/>
          <w:i/>
          <w:kern w:val="2"/>
          <w:lang w:eastAsia="zh-CN"/>
        </w:rPr>
        <w:t xml:space="preserve"> ensures that there is no ambiguity in the correspondence between SSB and PRACH resources.</w:t>
      </w:r>
    </w:p>
    <w:p w14:paraId="7990EB62" w14:textId="43DE985F" w:rsidR="00417BB1" w:rsidRDefault="00417BB1" w:rsidP="00417BB1">
      <w:pPr>
        <w:tabs>
          <w:tab w:val="left" w:pos="720"/>
        </w:tabs>
        <w:spacing w:before="120" w:line="276" w:lineRule="auto"/>
      </w:pPr>
      <w:r w:rsidRPr="00EA284B">
        <w:t xml:space="preserve">The PRACH time domain configuration table in the </w:t>
      </w:r>
      <w:r>
        <w:t>current specification</w:t>
      </w:r>
      <w:r w:rsidRPr="00EA284B">
        <w:t xml:space="preserve"> is in Section 6.3.3.2 of 38.211</w:t>
      </w:r>
      <w:r w:rsidRPr="009C506B">
        <w:t>[</w:t>
      </w:r>
      <w:r w:rsidR="009D3884" w:rsidRPr="009C506B">
        <w:t>4</w:t>
      </w:r>
      <w:r w:rsidRPr="009C506B">
        <w:t>]</w:t>
      </w:r>
      <w:r w:rsidRPr="00BD2FAE">
        <w:t>,</w:t>
      </w:r>
      <w:r w:rsidRPr="00EA284B">
        <w:t xml:space="preserve"> as shown in Figure 2. </w:t>
      </w:r>
      <w:r w:rsidRPr="008C4432">
        <w:t>The table already contains time domain formats under various periods, so this information can be reused for time domain indication.</w:t>
      </w:r>
      <w:r w:rsidR="00DD451F" w:rsidRPr="00DD451F">
        <w:t xml:space="preserve"> It can be seen from the table that</w:t>
      </w:r>
      <w:r w:rsidR="00DD451F" w:rsidRPr="0021598A">
        <w:t xml:space="preserve"> </w:t>
      </w:r>
      <w:r w:rsidR="0021598A" w:rsidRPr="0021598A">
        <w:t>each PRACH format usually contains rows with different periods under the same subframe number. As shown in Figure 3, the subframe numbers are all 1, but the period can be 16 or 8 frames.</w:t>
      </w:r>
      <w:r w:rsidR="004E612C" w:rsidRPr="004E612C">
        <w:t xml:space="preserve"> By taking advantage of this feature, not only can confusion in understanding legacy user and </w:t>
      </w:r>
      <w:r w:rsidR="004E612C">
        <w:t>NES</w:t>
      </w:r>
      <w:r w:rsidR="004E612C" w:rsidRPr="004E612C">
        <w:t>-capable user resources be avoided, but instructions can also be simplified.</w:t>
      </w:r>
      <w:r w:rsidR="00FB5BDD" w:rsidRPr="00FB5BDD">
        <w:t xml:space="preserve"> As shown in Figure 3, the </w:t>
      </w:r>
      <w:r w:rsidR="00FB5BDD">
        <w:t>period</w:t>
      </w:r>
      <w:r w:rsidR="00FB5BDD" w:rsidRPr="00FB5BDD">
        <w:t xml:space="preserve"> of legacy users is set to 16 frames, and the </w:t>
      </w:r>
      <w:r w:rsidR="00FB5BDD">
        <w:t>period</w:t>
      </w:r>
      <w:r w:rsidR="00FB5BDD" w:rsidRPr="00FB5BDD">
        <w:t xml:space="preserve"> of NES-capable users is set to 8 frames.</w:t>
      </w:r>
      <w:r w:rsidR="00891071" w:rsidRPr="00891071">
        <w:t xml:space="preserve"> Therefore, we recommend that the additional </w:t>
      </w:r>
      <w:r w:rsidR="00891071" w:rsidRPr="00891071">
        <w:lastRenderedPageBreak/>
        <w:t xml:space="preserve">resource indication for NES-capable users is only to adjust the </w:t>
      </w:r>
      <w:r w:rsidR="00891071">
        <w:t>period</w:t>
      </w:r>
      <w:r w:rsidR="00891071" w:rsidRPr="00891071">
        <w:t xml:space="preserve"> for legacy users. For example, the adjustment options can be 8, 4, 2, and 1 </w:t>
      </w:r>
      <w:r w:rsidR="00F31572" w:rsidRPr="00891071">
        <w:t>frame</w:t>
      </w:r>
      <w:r w:rsidR="00891071" w:rsidRPr="00891071">
        <w:t>, and only require 2bits indication.</w:t>
      </w:r>
    </w:p>
    <w:p w14:paraId="47A30CDB" w14:textId="7EA91C72" w:rsidR="00417BB1" w:rsidRDefault="00417BB1" w:rsidP="00417BB1">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9C506B">
        <w:rPr>
          <w:b/>
          <w:bCs/>
          <w:i/>
          <w:kern w:val="2"/>
          <w:lang w:eastAsia="zh-CN"/>
        </w:rPr>
        <w:t>8</w:t>
      </w:r>
      <w:r w:rsidRPr="009717B2">
        <w:rPr>
          <w:b/>
          <w:bCs/>
          <w:i/>
          <w:kern w:val="2"/>
          <w:lang w:eastAsia="zh-CN"/>
        </w:rPr>
        <w:t>:</w:t>
      </w:r>
      <w:r w:rsidR="002A3718" w:rsidRPr="002A3718">
        <w:t xml:space="preserve"> </w:t>
      </w:r>
      <w:r w:rsidR="002A3718" w:rsidRPr="002A3718">
        <w:rPr>
          <w:b/>
          <w:bCs/>
          <w:i/>
          <w:kern w:val="2"/>
          <w:lang w:eastAsia="zh-CN"/>
        </w:rPr>
        <w:t>The existing time domain configuration table contains options for different periods under the same subframe number. This feature can be reused for resource indication for NES-capable users.</w:t>
      </w:r>
    </w:p>
    <w:p w14:paraId="12B5F3B8" w14:textId="44DDD90A" w:rsidR="0056183B" w:rsidRPr="008C4432" w:rsidRDefault="0056183B" w:rsidP="00417BB1">
      <w:pPr>
        <w:spacing w:line="276" w:lineRule="auto"/>
        <w:rPr>
          <w:b/>
          <w:bCs/>
          <w:i/>
          <w:kern w:val="2"/>
          <w:lang w:eastAsia="zh-CN"/>
        </w:rPr>
      </w:pPr>
      <w:r>
        <w:rPr>
          <w:b/>
          <w:bCs/>
          <w:i/>
          <w:kern w:val="2"/>
          <w:lang w:eastAsia="zh-CN"/>
        </w:rPr>
        <w:t>Proposal</w:t>
      </w:r>
      <w:r w:rsidR="00E87C19">
        <w:rPr>
          <w:b/>
          <w:bCs/>
          <w:i/>
          <w:kern w:val="2"/>
          <w:lang w:eastAsia="zh-CN"/>
        </w:rPr>
        <w:t xml:space="preserve"> </w:t>
      </w:r>
      <w:r w:rsidR="009C506B">
        <w:rPr>
          <w:b/>
          <w:bCs/>
          <w:i/>
          <w:kern w:val="2"/>
          <w:lang w:eastAsia="zh-CN"/>
        </w:rPr>
        <w:t>10</w:t>
      </w:r>
      <w:r w:rsidRPr="00856082">
        <w:rPr>
          <w:rFonts w:hint="eastAsia"/>
          <w:b/>
          <w:bCs/>
          <w:i/>
          <w:kern w:val="2"/>
          <w:lang w:eastAsia="zh-CN"/>
        </w:rPr>
        <w:t>：</w:t>
      </w:r>
      <w:r w:rsidR="002D6B78" w:rsidRPr="002D6B78">
        <w:rPr>
          <w:b/>
          <w:bCs/>
          <w:i/>
          <w:kern w:val="2"/>
          <w:lang w:eastAsia="zh-CN"/>
        </w:rPr>
        <w:t xml:space="preserve">Configure additional </w:t>
      </w:r>
      <w:r w:rsidR="002D6B78">
        <w:rPr>
          <w:b/>
          <w:bCs/>
          <w:i/>
          <w:kern w:val="2"/>
          <w:lang w:eastAsia="zh-CN"/>
        </w:rPr>
        <w:t>PRACH</w:t>
      </w:r>
      <w:r w:rsidR="002D6B78" w:rsidRPr="002D6B78">
        <w:rPr>
          <w:b/>
          <w:bCs/>
          <w:i/>
          <w:kern w:val="2"/>
          <w:lang w:eastAsia="zh-CN"/>
        </w:rPr>
        <w:t xml:space="preserve"> resources by adapting the </w:t>
      </w:r>
      <w:r w:rsidR="002F30ED" w:rsidRPr="002F30ED">
        <w:rPr>
          <w:b/>
          <w:bCs/>
          <w:i/>
          <w:kern w:val="2"/>
          <w:lang w:eastAsia="zh-CN"/>
        </w:rPr>
        <w:t>periodicity</w:t>
      </w:r>
      <w:r w:rsidR="002D6B78" w:rsidRPr="002D6B78">
        <w:rPr>
          <w:b/>
          <w:bCs/>
          <w:i/>
          <w:kern w:val="2"/>
          <w:lang w:eastAsia="zh-CN"/>
        </w:rPr>
        <w:t xml:space="preserve"> of PRACH resources.</w:t>
      </w:r>
    </w:p>
    <w:p w14:paraId="553109F2" w14:textId="77777777" w:rsidR="00417BB1" w:rsidRDefault="00417BB1" w:rsidP="00417BB1">
      <w:pPr>
        <w:tabs>
          <w:tab w:val="left" w:pos="720"/>
        </w:tabs>
        <w:spacing w:before="120" w:line="276" w:lineRule="auto"/>
        <w:rPr>
          <w:lang w:eastAsia="zh-CN"/>
        </w:rPr>
      </w:pPr>
      <w:r>
        <w:rPr>
          <w:noProof/>
        </w:rPr>
        <w:drawing>
          <wp:inline distT="0" distB="0" distL="0" distR="0" wp14:anchorId="143DBA3F" wp14:editId="1F1EB77D">
            <wp:extent cx="5274310" cy="2100580"/>
            <wp:effectExtent l="0" t="0" r="2540" b="0"/>
            <wp:docPr id="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表格&#10;&#10;描述已自动生成"/>
                    <pic:cNvPicPr/>
                  </pic:nvPicPr>
                  <pic:blipFill>
                    <a:blip r:embed="rId9"/>
                    <a:stretch>
                      <a:fillRect/>
                    </a:stretch>
                  </pic:blipFill>
                  <pic:spPr>
                    <a:xfrm>
                      <a:off x="0" y="0"/>
                      <a:ext cx="5274310" cy="2100580"/>
                    </a:xfrm>
                    <a:prstGeom prst="rect">
                      <a:avLst/>
                    </a:prstGeom>
                  </pic:spPr>
                </pic:pic>
              </a:graphicData>
            </a:graphic>
          </wp:inline>
        </w:drawing>
      </w:r>
    </w:p>
    <w:p w14:paraId="2E2FC478" w14:textId="0ECB0CA2" w:rsidR="00417BB1" w:rsidRPr="00E17730" w:rsidRDefault="00417BB1" w:rsidP="00E17730">
      <w:pPr>
        <w:tabs>
          <w:tab w:val="left" w:pos="720"/>
        </w:tabs>
        <w:spacing w:before="120" w:line="276" w:lineRule="auto"/>
        <w:jc w:val="center"/>
        <w:rPr>
          <w:b/>
          <w:bCs/>
          <w:kern w:val="2"/>
          <w:sz w:val="21"/>
          <w:lang w:eastAsia="zh-CN"/>
        </w:rPr>
      </w:pPr>
      <w:r w:rsidRPr="00E17730">
        <w:rPr>
          <w:b/>
          <w:bCs/>
          <w:kern w:val="2"/>
          <w:sz w:val="21"/>
          <w:lang w:eastAsia="zh-CN"/>
        </w:rPr>
        <w:t xml:space="preserve">Figure </w:t>
      </w:r>
      <w:r w:rsidR="001C4185" w:rsidRPr="00E17730">
        <w:rPr>
          <w:b/>
          <w:bCs/>
          <w:kern w:val="2"/>
          <w:sz w:val="21"/>
          <w:lang w:eastAsia="zh-CN"/>
        </w:rPr>
        <w:t>3</w:t>
      </w:r>
      <w:r w:rsidRPr="00E17730">
        <w:rPr>
          <w:b/>
          <w:bCs/>
          <w:kern w:val="2"/>
          <w:sz w:val="21"/>
          <w:lang w:eastAsia="zh-CN"/>
        </w:rPr>
        <w:t>. PRACH time domain configuration table</w:t>
      </w:r>
    </w:p>
    <w:p w14:paraId="0ADC3AF8" w14:textId="1EB069AA" w:rsidR="00013B73" w:rsidRDefault="00224200" w:rsidP="001C27AE">
      <w:pPr>
        <w:tabs>
          <w:tab w:val="left" w:pos="720"/>
        </w:tabs>
        <w:spacing w:before="120" w:line="276" w:lineRule="auto"/>
        <w:jc w:val="center"/>
        <w:rPr>
          <w:lang w:eastAsia="zh-CN"/>
        </w:rPr>
      </w:pPr>
      <w:r>
        <w:rPr>
          <w:noProof/>
          <w:lang w:eastAsia="zh-CN"/>
        </w:rPr>
        <w:drawing>
          <wp:inline distT="0" distB="0" distL="0" distR="0" wp14:anchorId="068FD3EB" wp14:editId="26F75B2D">
            <wp:extent cx="5140632" cy="1981001"/>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8768" cy="1995697"/>
                    </a:xfrm>
                    <a:prstGeom prst="rect">
                      <a:avLst/>
                    </a:prstGeom>
                    <a:noFill/>
                  </pic:spPr>
                </pic:pic>
              </a:graphicData>
            </a:graphic>
          </wp:inline>
        </w:drawing>
      </w:r>
    </w:p>
    <w:p w14:paraId="70D25052" w14:textId="2DBA34EE" w:rsidR="001C4185" w:rsidRPr="00E17730" w:rsidRDefault="001C4185" w:rsidP="001C27AE">
      <w:pPr>
        <w:tabs>
          <w:tab w:val="left" w:pos="720"/>
        </w:tabs>
        <w:spacing w:before="120" w:line="276" w:lineRule="auto"/>
        <w:jc w:val="center"/>
        <w:rPr>
          <w:b/>
          <w:bCs/>
          <w:kern w:val="2"/>
          <w:sz w:val="21"/>
          <w:lang w:eastAsia="zh-CN"/>
        </w:rPr>
      </w:pPr>
      <w:r w:rsidRPr="00E17730">
        <w:rPr>
          <w:b/>
          <w:bCs/>
          <w:kern w:val="2"/>
          <w:sz w:val="21"/>
          <w:lang w:eastAsia="zh-CN"/>
        </w:rPr>
        <w:t xml:space="preserve">Figure 4. </w:t>
      </w:r>
      <w:r w:rsidR="00BE2DB5" w:rsidRPr="00BE2DB5">
        <w:rPr>
          <w:b/>
          <w:bCs/>
          <w:kern w:val="2"/>
          <w:sz w:val="21"/>
          <w:lang w:eastAsia="zh-CN"/>
        </w:rPr>
        <w:t>Configure additional PRACH resources by changing the period</w:t>
      </w:r>
    </w:p>
    <w:p w14:paraId="07237DF8" w14:textId="77777777" w:rsidR="00396EE3" w:rsidRPr="009C506B" w:rsidRDefault="00396EE3" w:rsidP="00396EE3">
      <w:pPr>
        <w:tabs>
          <w:tab w:val="left" w:pos="720"/>
        </w:tabs>
        <w:spacing w:before="120" w:line="276" w:lineRule="auto"/>
        <w:rPr>
          <w:lang w:eastAsia="zh-CN"/>
        </w:rPr>
      </w:pPr>
      <w:r w:rsidRPr="009C506B">
        <w:rPr>
          <w:lang w:eastAsia="zh-CN"/>
        </w:rPr>
        <w:t>The mapping of SSB and additional PRACH resources can be divided into the following two cases:</w:t>
      </w:r>
    </w:p>
    <w:p w14:paraId="68ED1F06" w14:textId="35FA8331" w:rsidR="00396EE3" w:rsidRPr="00B42164" w:rsidRDefault="00396EE3" w:rsidP="00396EE3">
      <w:pPr>
        <w:pStyle w:val="a8"/>
        <w:numPr>
          <w:ilvl w:val="0"/>
          <w:numId w:val="45"/>
        </w:numPr>
        <w:tabs>
          <w:tab w:val="left" w:pos="720"/>
        </w:tabs>
        <w:spacing w:before="120" w:line="276" w:lineRule="auto"/>
        <w:rPr>
          <w:rFonts w:ascii="Times New Roman" w:hAnsi="Times New Roman"/>
          <w:sz w:val="22"/>
          <w:lang w:eastAsia="zh-CN"/>
        </w:rPr>
      </w:pPr>
      <w:r w:rsidRPr="009C506B">
        <w:rPr>
          <w:rFonts w:ascii="Times New Roman" w:hAnsi="Times New Roman"/>
          <w:sz w:val="22"/>
          <w:lang w:eastAsia="zh-CN"/>
        </w:rPr>
        <w:t xml:space="preserve">When the period of legacy PRACH resources is equal to the association period, the newly added PRACH resources can still be mapped according to the existing mapping rules. </w:t>
      </w:r>
      <w:r w:rsidR="00454892" w:rsidRPr="009C506B">
        <w:rPr>
          <w:rFonts w:ascii="Times New Roman" w:hAnsi="Times New Roman"/>
          <w:sz w:val="22"/>
          <w:lang w:eastAsia="zh-CN"/>
        </w:rPr>
        <w:t>In this</w:t>
      </w:r>
      <w:r w:rsidR="00454892" w:rsidRPr="00454892">
        <w:rPr>
          <w:rFonts w:ascii="Times New Roman" w:hAnsi="Times New Roman"/>
          <w:sz w:val="22"/>
          <w:lang w:eastAsia="zh-CN"/>
        </w:rPr>
        <w:t xml:space="preserve"> scenario, each PRACH period can independently map all SSB beams. Therefore, the additional PRACH resources newly added due to the period adjustment only need to be independently mapped according to the existing mapping rules.</w:t>
      </w:r>
    </w:p>
    <w:p w14:paraId="3118C334" w14:textId="5F586466" w:rsidR="001C4185" w:rsidRDefault="00E40947" w:rsidP="001C4185">
      <w:pPr>
        <w:pStyle w:val="a8"/>
        <w:tabs>
          <w:tab w:val="left" w:pos="720"/>
        </w:tabs>
        <w:spacing w:before="120" w:line="276" w:lineRule="auto"/>
        <w:ind w:left="420"/>
        <w:jc w:val="center"/>
        <w:rPr>
          <w:rFonts w:ascii="Times New Roman" w:hAnsi="Times New Roman"/>
          <w:sz w:val="22"/>
          <w:lang w:eastAsia="zh-CN"/>
        </w:rPr>
      </w:pPr>
      <w:r>
        <w:rPr>
          <w:rFonts w:ascii="Times New Roman" w:hAnsi="Times New Roman"/>
          <w:noProof/>
          <w:sz w:val="22"/>
          <w:lang w:eastAsia="zh-CN"/>
        </w:rPr>
        <w:lastRenderedPageBreak/>
        <w:drawing>
          <wp:inline distT="0" distB="0" distL="0" distR="0" wp14:anchorId="6E5A0CCE" wp14:editId="7A182B0C">
            <wp:extent cx="4257075" cy="2260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9442" cy="2261857"/>
                    </a:xfrm>
                    <a:prstGeom prst="rect">
                      <a:avLst/>
                    </a:prstGeom>
                    <a:noFill/>
                  </pic:spPr>
                </pic:pic>
              </a:graphicData>
            </a:graphic>
          </wp:inline>
        </w:drawing>
      </w:r>
    </w:p>
    <w:p w14:paraId="3CE537DC" w14:textId="5224FCF1" w:rsidR="001C4185" w:rsidRPr="00E17730" w:rsidRDefault="001C4185" w:rsidP="001C4185">
      <w:pPr>
        <w:tabs>
          <w:tab w:val="left" w:pos="720"/>
        </w:tabs>
        <w:spacing w:before="120" w:line="276" w:lineRule="auto"/>
        <w:jc w:val="center"/>
        <w:rPr>
          <w:b/>
          <w:bCs/>
          <w:kern w:val="2"/>
          <w:sz w:val="21"/>
          <w:lang w:eastAsia="zh-CN"/>
        </w:rPr>
      </w:pPr>
      <w:r w:rsidRPr="00E17730">
        <w:rPr>
          <w:b/>
          <w:bCs/>
          <w:kern w:val="2"/>
          <w:sz w:val="21"/>
          <w:lang w:eastAsia="zh-CN"/>
        </w:rPr>
        <w:t xml:space="preserve">Figure 5. </w:t>
      </w:r>
      <w:r w:rsidR="003F6BA9" w:rsidRPr="003F6BA9">
        <w:rPr>
          <w:b/>
          <w:bCs/>
          <w:kern w:val="2"/>
          <w:sz w:val="21"/>
          <w:lang w:eastAsia="zh-CN"/>
        </w:rPr>
        <w:t>The PRACH period of legacy users is equal to the association period</w:t>
      </w:r>
    </w:p>
    <w:p w14:paraId="307799AF" w14:textId="494D43A0" w:rsidR="00583FE1" w:rsidRPr="00396EE3" w:rsidRDefault="00396EE3" w:rsidP="00396EE3">
      <w:pPr>
        <w:pStyle w:val="a8"/>
        <w:numPr>
          <w:ilvl w:val="0"/>
          <w:numId w:val="45"/>
        </w:numPr>
        <w:tabs>
          <w:tab w:val="left" w:pos="720"/>
        </w:tabs>
        <w:spacing w:before="120" w:line="276" w:lineRule="auto"/>
        <w:rPr>
          <w:rFonts w:ascii="Times New Roman" w:hAnsi="Times New Roman"/>
          <w:sz w:val="22"/>
          <w:lang w:eastAsia="zh-CN"/>
        </w:rPr>
      </w:pPr>
      <w:r w:rsidRPr="00396EE3">
        <w:rPr>
          <w:rFonts w:ascii="Times New Roman" w:hAnsi="Times New Roman"/>
          <w:sz w:val="22"/>
          <w:lang w:eastAsia="zh-CN"/>
        </w:rPr>
        <w:t>When the period of legacy PRACH resources is less than the association period, the newly added PRACH resources are mapped according to the reverse order of SSB index.</w:t>
      </w:r>
      <w:r w:rsidR="00454892" w:rsidRPr="00454892">
        <w:t xml:space="preserve"> </w:t>
      </w:r>
      <w:r w:rsidR="00454892" w:rsidRPr="00454892">
        <w:rPr>
          <w:rFonts w:ascii="Times New Roman" w:hAnsi="Times New Roman"/>
          <w:sz w:val="22"/>
          <w:lang w:eastAsia="zh-CN"/>
        </w:rPr>
        <w:t xml:space="preserve">Since each PRACH </w:t>
      </w:r>
      <w:r w:rsidR="00454892">
        <w:rPr>
          <w:rFonts w:ascii="Times New Roman" w:hAnsi="Times New Roman"/>
          <w:sz w:val="22"/>
          <w:lang w:eastAsia="zh-CN"/>
        </w:rPr>
        <w:t>period</w:t>
      </w:r>
      <w:r w:rsidR="00454892" w:rsidRPr="00454892">
        <w:rPr>
          <w:rFonts w:ascii="Times New Roman" w:hAnsi="Times New Roman"/>
          <w:sz w:val="22"/>
          <w:lang w:eastAsia="zh-CN"/>
        </w:rPr>
        <w:t xml:space="preserve"> can only map part of the SSB beam, the additional PRACH resources can be mapped in reverse order. In this way, for NES-</w:t>
      </w:r>
      <w:r w:rsidR="00784150">
        <w:rPr>
          <w:rFonts w:ascii="Times New Roman" w:hAnsi="Times New Roman"/>
          <w:sz w:val="22"/>
          <w:lang w:eastAsia="zh-CN"/>
        </w:rPr>
        <w:t>c</w:t>
      </w:r>
      <w:r w:rsidR="00454892" w:rsidRPr="00454892">
        <w:rPr>
          <w:rFonts w:ascii="Times New Roman" w:hAnsi="Times New Roman"/>
          <w:sz w:val="22"/>
          <w:lang w:eastAsia="zh-CN"/>
        </w:rPr>
        <w:t xml:space="preserve">apable users, each PRACH </w:t>
      </w:r>
      <w:r w:rsidR="00931944">
        <w:rPr>
          <w:rFonts w:ascii="Times New Roman" w:hAnsi="Times New Roman"/>
          <w:sz w:val="22"/>
          <w:lang w:eastAsia="zh-CN"/>
        </w:rPr>
        <w:t>period</w:t>
      </w:r>
      <w:r w:rsidR="00454892" w:rsidRPr="00454892">
        <w:rPr>
          <w:rFonts w:ascii="Times New Roman" w:hAnsi="Times New Roman"/>
          <w:sz w:val="22"/>
          <w:lang w:eastAsia="zh-CN"/>
        </w:rPr>
        <w:t xml:space="preserve"> can map the entire SSB beam, which can reduce the access delay.</w:t>
      </w:r>
    </w:p>
    <w:p w14:paraId="494FEC02" w14:textId="5BDACAD4" w:rsidR="001C4185" w:rsidRDefault="00E40947" w:rsidP="001C4185">
      <w:pPr>
        <w:tabs>
          <w:tab w:val="left" w:pos="720"/>
        </w:tabs>
        <w:spacing w:before="120" w:line="276" w:lineRule="auto"/>
        <w:jc w:val="center"/>
        <w:rPr>
          <w:lang w:eastAsia="zh-CN"/>
        </w:rPr>
      </w:pPr>
      <w:r>
        <w:rPr>
          <w:noProof/>
          <w:lang w:eastAsia="zh-CN"/>
        </w:rPr>
        <w:drawing>
          <wp:inline distT="0" distB="0" distL="0" distR="0" wp14:anchorId="0C4AB320" wp14:editId="6AFE44EC">
            <wp:extent cx="4452162" cy="236982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3967" cy="2370781"/>
                    </a:xfrm>
                    <a:prstGeom prst="rect">
                      <a:avLst/>
                    </a:prstGeom>
                    <a:noFill/>
                  </pic:spPr>
                </pic:pic>
              </a:graphicData>
            </a:graphic>
          </wp:inline>
        </w:drawing>
      </w:r>
    </w:p>
    <w:p w14:paraId="7C9662D1" w14:textId="45F06596" w:rsidR="001C4185" w:rsidRPr="003F6BA9" w:rsidRDefault="001C4185" w:rsidP="003F6BA9">
      <w:pPr>
        <w:tabs>
          <w:tab w:val="left" w:pos="720"/>
        </w:tabs>
        <w:spacing w:before="120" w:line="276" w:lineRule="auto"/>
        <w:jc w:val="center"/>
        <w:rPr>
          <w:b/>
          <w:bCs/>
          <w:kern w:val="2"/>
          <w:sz w:val="21"/>
          <w:lang w:eastAsia="zh-CN"/>
        </w:rPr>
      </w:pPr>
      <w:r w:rsidRPr="00E17730">
        <w:rPr>
          <w:b/>
          <w:bCs/>
          <w:kern w:val="2"/>
          <w:sz w:val="21"/>
          <w:lang w:eastAsia="zh-CN"/>
        </w:rPr>
        <w:t xml:space="preserve">Figure 6. </w:t>
      </w:r>
      <w:r w:rsidR="003F6BA9" w:rsidRPr="003F6BA9">
        <w:rPr>
          <w:b/>
          <w:bCs/>
          <w:kern w:val="2"/>
          <w:sz w:val="21"/>
          <w:lang w:eastAsia="zh-CN"/>
        </w:rPr>
        <w:t>The PRACH period of legacy users is smaller than the association period</w:t>
      </w:r>
    </w:p>
    <w:p w14:paraId="004E4347" w14:textId="4C6982D0" w:rsidR="00583FE1" w:rsidRPr="00D31B88" w:rsidRDefault="00D31B88" w:rsidP="00D31B88">
      <w:pPr>
        <w:spacing w:line="276" w:lineRule="auto"/>
        <w:rPr>
          <w:b/>
          <w:bCs/>
          <w:i/>
          <w:kern w:val="2"/>
          <w:lang w:eastAsia="zh-CN"/>
        </w:rPr>
      </w:pPr>
      <w:r w:rsidRPr="00BC168F">
        <w:rPr>
          <w:rFonts w:hint="eastAsia"/>
          <w:b/>
          <w:bCs/>
          <w:i/>
          <w:kern w:val="2"/>
          <w:lang w:eastAsia="zh-CN"/>
        </w:rPr>
        <w:t>P</w:t>
      </w:r>
      <w:r w:rsidRPr="00BC168F">
        <w:rPr>
          <w:b/>
          <w:bCs/>
          <w:i/>
          <w:kern w:val="2"/>
          <w:lang w:eastAsia="zh-CN"/>
        </w:rPr>
        <w:t xml:space="preserve">roposal </w:t>
      </w:r>
      <w:r w:rsidR="00BC168F" w:rsidRPr="00BC168F">
        <w:rPr>
          <w:b/>
          <w:bCs/>
          <w:i/>
          <w:kern w:val="2"/>
          <w:lang w:eastAsia="zh-CN"/>
        </w:rPr>
        <w:t>11</w:t>
      </w:r>
      <w:r w:rsidRPr="00BC168F">
        <w:rPr>
          <w:b/>
          <w:bCs/>
          <w:i/>
          <w:kern w:val="2"/>
          <w:lang w:eastAsia="zh-CN"/>
        </w:rPr>
        <w:t xml:space="preserve">: </w:t>
      </w:r>
      <w:r w:rsidR="00DE7D12" w:rsidRPr="00BC168F">
        <w:rPr>
          <w:b/>
          <w:bCs/>
          <w:i/>
          <w:kern w:val="2"/>
          <w:lang w:eastAsia="zh-CN"/>
        </w:rPr>
        <w:t>T</w:t>
      </w:r>
      <w:r w:rsidR="00DE7D12" w:rsidRPr="00DE7D12">
        <w:rPr>
          <w:b/>
          <w:bCs/>
          <w:i/>
          <w:kern w:val="2"/>
          <w:lang w:eastAsia="zh-CN"/>
        </w:rPr>
        <w:t xml:space="preserve">he mapping of SSB-RO distinguishes between the cases where the association period is equal to the legacy PRACH period and the case where it is greater than the legacy PRACH period and </w:t>
      </w:r>
      <w:r w:rsidR="00DE7D12">
        <w:rPr>
          <w:b/>
          <w:bCs/>
          <w:i/>
          <w:kern w:val="2"/>
          <w:lang w:eastAsia="zh-CN"/>
        </w:rPr>
        <w:t>needs to be</w:t>
      </w:r>
      <w:r w:rsidR="00DE7D12" w:rsidRPr="00DE7D12">
        <w:rPr>
          <w:b/>
          <w:bCs/>
          <w:i/>
          <w:kern w:val="2"/>
          <w:lang w:eastAsia="zh-CN"/>
        </w:rPr>
        <w:t xml:space="preserve"> discussed separately.</w:t>
      </w:r>
    </w:p>
    <w:p w14:paraId="23FC9D13" w14:textId="485B5CF0" w:rsidR="004B301A" w:rsidRDefault="00E07A39" w:rsidP="00E07A39">
      <w:pPr>
        <w:tabs>
          <w:tab w:val="left" w:pos="720"/>
        </w:tabs>
        <w:spacing w:before="120" w:line="276" w:lineRule="auto"/>
        <w:rPr>
          <w:lang w:eastAsia="zh-CN"/>
        </w:rPr>
      </w:pPr>
      <w:r w:rsidRPr="00E07A39">
        <w:rPr>
          <w:lang w:eastAsia="zh-CN"/>
        </w:rPr>
        <w:t>The adjustment of PRACH resources depends on changes in the number of users in the network, and the UE does not know this. Therefore, it is only recommended to use the network to trigger the adjustment of PRACH resources.</w:t>
      </w:r>
      <w:r w:rsidR="00EE2F01" w:rsidRPr="00EE2F01">
        <w:t xml:space="preserve"> </w:t>
      </w:r>
      <w:r w:rsidR="00EE2F01" w:rsidRPr="00EE2F01">
        <w:rPr>
          <w:lang w:eastAsia="zh-CN"/>
        </w:rPr>
        <w:t>Considering that both idle</w:t>
      </w:r>
      <w:r w:rsidR="00EE2F01">
        <w:rPr>
          <w:lang w:eastAsia="zh-CN"/>
        </w:rPr>
        <w:t xml:space="preserve"> mode</w:t>
      </w:r>
      <w:r w:rsidR="00EE2F01" w:rsidRPr="00EE2F01">
        <w:rPr>
          <w:lang w:eastAsia="zh-CN"/>
        </w:rPr>
        <w:t xml:space="preserve"> users and connected </w:t>
      </w:r>
      <w:r w:rsidR="00EE2F01">
        <w:rPr>
          <w:lang w:eastAsia="zh-CN"/>
        </w:rPr>
        <w:t xml:space="preserve">mode </w:t>
      </w:r>
      <w:r w:rsidR="00EE2F01" w:rsidRPr="00EE2F01">
        <w:rPr>
          <w:lang w:eastAsia="zh-CN"/>
        </w:rPr>
        <w:t>users need to be notified, it is recommended to use group common</w:t>
      </w:r>
      <w:r w:rsidR="00EE2F01">
        <w:rPr>
          <w:lang w:eastAsia="zh-CN"/>
        </w:rPr>
        <w:t xml:space="preserve"> </w:t>
      </w:r>
      <w:r w:rsidR="00EE2F01" w:rsidRPr="00EE2F01">
        <w:rPr>
          <w:lang w:eastAsia="zh-CN"/>
        </w:rPr>
        <w:t xml:space="preserve">DCI for </w:t>
      </w:r>
      <w:r w:rsidR="008018E9">
        <w:rPr>
          <w:rFonts w:hint="eastAsia"/>
          <w:lang w:eastAsia="zh-CN"/>
        </w:rPr>
        <w:t>in</w:t>
      </w:r>
      <w:r w:rsidR="008018E9">
        <w:rPr>
          <w:lang w:eastAsia="zh-CN"/>
        </w:rPr>
        <w:t>dication</w:t>
      </w:r>
      <w:r w:rsidR="00EE2F01" w:rsidRPr="00EE2F01">
        <w:rPr>
          <w:lang w:eastAsia="zh-CN"/>
        </w:rPr>
        <w:t>.</w:t>
      </w:r>
    </w:p>
    <w:p w14:paraId="32F018AF" w14:textId="64F3E0BA" w:rsidR="00B3312B" w:rsidRDefault="00B3312B" w:rsidP="00B3312B">
      <w:pPr>
        <w:spacing w:line="276" w:lineRule="auto"/>
        <w:rPr>
          <w:b/>
          <w:bCs/>
          <w:i/>
          <w:kern w:val="2"/>
          <w:lang w:eastAsia="zh-CN"/>
        </w:rPr>
      </w:pPr>
      <w:r>
        <w:rPr>
          <w:b/>
          <w:bCs/>
          <w:i/>
          <w:kern w:val="2"/>
          <w:lang w:eastAsia="zh-CN"/>
        </w:rPr>
        <w:t xml:space="preserve">Proposal </w:t>
      </w:r>
      <w:r w:rsidR="00404EC9">
        <w:rPr>
          <w:b/>
          <w:bCs/>
          <w:i/>
          <w:kern w:val="2"/>
          <w:lang w:eastAsia="zh-CN"/>
        </w:rPr>
        <w:t>1</w:t>
      </w:r>
      <w:r w:rsidR="00BC168F">
        <w:rPr>
          <w:b/>
          <w:bCs/>
          <w:i/>
          <w:kern w:val="2"/>
          <w:lang w:eastAsia="zh-CN"/>
        </w:rPr>
        <w:t>2</w:t>
      </w:r>
      <w:r w:rsidRPr="00287292">
        <w:rPr>
          <w:b/>
          <w:bCs/>
          <w:i/>
          <w:kern w:val="2"/>
          <w:lang w:eastAsia="zh-CN"/>
        </w:rPr>
        <w:t>:</w:t>
      </w:r>
      <w:r w:rsidR="00EE2F01" w:rsidRPr="00EE2F01">
        <w:t xml:space="preserve"> </w:t>
      </w:r>
      <w:r w:rsidR="00285E1E">
        <w:rPr>
          <w:b/>
          <w:bCs/>
          <w:i/>
          <w:kern w:val="2"/>
          <w:lang w:eastAsia="zh-CN"/>
        </w:rPr>
        <w:t>Support</w:t>
      </w:r>
      <w:r w:rsidR="00EE2F01" w:rsidRPr="00EE2F01">
        <w:rPr>
          <w:b/>
          <w:bCs/>
          <w:i/>
          <w:kern w:val="2"/>
          <w:lang w:eastAsia="zh-CN"/>
        </w:rPr>
        <w:t xml:space="preserve"> </w:t>
      </w:r>
      <w:r w:rsidR="00EE2F01">
        <w:rPr>
          <w:b/>
          <w:bCs/>
          <w:i/>
          <w:kern w:val="2"/>
          <w:lang w:eastAsia="zh-CN"/>
        </w:rPr>
        <w:t>g</w:t>
      </w:r>
      <w:r w:rsidR="00EE2F01" w:rsidRPr="00EE2F01">
        <w:rPr>
          <w:b/>
          <w:bCs/>
          <w:i/>
          <w:kern w:val="2"/>
          <w:lang w:eastAsia="zh-CN"/>
        </w:rPr>
        <w:t>roup common DCI to dynamically adjust PRACH resources.</w:t>
      </w:r>
    </w:p>
    <w:p w14:paraId="0AE3BD69" w14:textId="64F91F90" w:rsidR="00E4032E" w:rsidRPr="006C3A3B" w:rsidRDefault="00E4032E" w:rsidP="006C3A3B">
      <w:pPr>
        <w:keepNext/>
        <w:numPr>
          <w:ilvl w:val="2"/>
          <w:numId w:val="1"/>
        </w:numPr>
        <w:spacing w:before="120"/>
        <w:outlineLvl w:val="2"/>
        <w:rPr>
          <w:b/>
          <w:lang w:eastAsia="zh-CN"/>
        </w:rPr>
      </w:pPr>
      <w:r w:rsidRPr="006C3A3B">
        <w:rPr>
          <w:b/>
          <w:lang w:eastAsia="zh-CN"/>
        </w:rPr>
        <w:lastRenderedPageBreak/>
        <w:t>Study adaptation of PRACH in spatial domain</w:t>
      </w:r>
    </w:p>
    <w:p w14:paraId="6885B944" w14:textId="5825976A" w:rsidR="00763341" w:rsidRDefault="003B2C75" w:rsidP="00D76F9F">
      <w:pPr>
        <w:tabs>
          <w:tab w:val="left" w:pos="720"/>
        </w:tabs>
        <w:spacing w:before="120" w:line="276" w:lineRule="auto"/>
        <w:rPr>
          <w:lang w:eastAsia="zh-CN"/>
        </w:rPr>
      </w:pPr>
      <w:r w:rsidRPr="003B2C75">
        <w:rPr>
          <w:lang w:eastAsia="zh-CN"/>
        </w:rPr>
        <w:t>In NR, the PRACH resources for initial access need to bear the function of indicating the best SSB beam selected by the UE. Therefore, the configured PRACH resources are increased</w:t>
      </w:r>
      <w:r w:rsidR="00F22420">
        <w:rPr>
          <w:lang w:eastAsia="zh-CN"/>
        </w:rPr>
        <w:t xml:space="preserve"> by</w:t>
      </w:r>
      <w:r w:rsidRPr="003B2C75">
        <w:rPr>
          <w:lang w:eastAsia="zh-CN"/>
        </w:rPr>
        <w:t xml:space="preserve"> several times</w:t>
      </w:r>
      <w:r w:rsidR="009F7638">
        <w:rPr>
          <w:lang w:eastAsia="zh-CN"/>
        </w:rPr>
        <w:t>,</w:t>
      </w:r>
      <w:r w:rsidR="009F7638" w:rsidRPr="009F7638">
        <w:t xml:space="preserve"> </w:t>
      </w:r>
      <w:r w:rsidR="009F7638">
        <w:rPr>
          <w:lang w:eastAsia="zh-CN"/>
        </w:rPr>
        <w:t>a</w:t>
      </w:r>
      <w:r w:rsidR="009F7638" w:rsidRPr="009F7638">
        <w:rPr>
          <w:lang w:eastAsia="zh-CN"/>
        </w:rPr>
        <w:t xml:space="preserve">s shown in Figure </w:t>
      </w:r>
      <w:r w:rsidR="004A5A78">
        <w:rPr>
          <w:lang w:eastAsia="zh-CN"/>
        </w:rPr>
        <w:t>7</w:t>
      </w:r>
      <w:r w:rsidR="009F7638" w:rsidRPr="009F7638">
        <w:rPr>
          <w:lang w:eastAsia="zh-CN"/>
        </w:rPr>
        <w:t xml:space="preserve"> below</w:t>
      </w:r>
      <w:r w:rsidRPr="003B2C75">
        <w:rPr>
          <w:lang w:eastAsia="zh-CN"/>
        </w:rPr>
        <w:t>.</w:t>
      </w:r>
    </w:p>
    <w:p w14:paraId="1C126438" w14:textId="73C87CA6" w:rsidR="00422693" w:rsidRDefault="00422693" w:rsidP="00422693">
      <w:pPr>
        <w:tabs>
          <w:tab w:val="left" w:pos="720"/>
        </w:tabs>
        <w:spacing w:before="120" w:line="276" w:lineRule="auto"/>
        <w:jc w:val="center"/>
        <w:rPr>
          <w:lang w:eastAsia="zh-CN"/>
        </w:rPr>
      </w:pPr>
      <w:r>
        <w:rPr>
          <w:noProof/>
          <w:lang w:eastAsia="zh-CN"/>
        </w:rPr>
        <w:drawing>
          <wp:inline distT="0" distB="0" distL="0" distR="0" wp14:anchorId="053FF3E7" wp14:editId="3671A113">
            <wp:extent cx="5200650" cy="1345618"/>
            <wp:effectExtent l="0" t="0" r="0" b="698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a:extLst>
                        <a:ext uri="{28A0092B-C50C-407E-A947-70E740481C1C}">
                          <a14:useLocalDpi xmlns:a14="http://schemas.microsoft.com/office/drawing/2010/main" val="0"/>
                        </a:ext>
                      </a:extLst>
                    </a:blip>
                    <a:srcRect t="4982" r="809" b="6708"/>
                    <a:stretch/>
                  </pic:blipFill>
                  <pic:spPr bwMode="auto">
                    <a:xfrm>
                      <a:off x="0" y="0"/>
                      <a:ext cx="5213436" cy="1348926"/>
                    </a:xfrm>
                    <a:prstGeom prst="rect">
                      <a:avLst/>
                    </a:prstGeom>
                    <a:noFill/>
                    <a:ln>
                      <a:noFill/>
                    </a:ln>
                    <a:extLst>
                      <a:ext uri="{53640926-AAD7-44D8-BBD7-CCE9431645EC}">
                        <a14:shadowObscured xmlns:a14="http://schemas.microsoft.com/office/drawing/2010/main"/>
                      </a:ext>
                    </a:extLst>
                  </pic:spPr>
                </pic:pic>
              </a:graphicData>
            </a:graphic>
          </wp:inline>
        </w:drawing>
      </w:r>
    </w:p>
    <w:p w14:paraId="0913B433" w14:textId="3F80C70D" w:rsidR="00422693" w:rsidRPr="00E17730" w:rsidRDefault="00422693" w:rsidP="00422693">
      <w:pPr>
        <w:tabs>
          <w:tab w:val="left" w:pos="720"/>
        </w:tabs>
        <w:spacing w:before="120" w:line="276" w:lineRule="auto"/>
        <w:jc w:val="center"/>
        <w:rPr>
          <w:b/>
          <w:bCs/>
          <w:kern w:val="2"/>
          <w:sz w:val="21"/>
          <w:lang w:eastAsia="zh-CN"/>
        </w:rPr>
      </w:pPr>
      <w:r w:rsidRPr="00E17730">
        <w:rPr>
          <w:b/>
          <w:bCs/>
          <w:kern w:val="2"/>
          <w:sz w:val="21"/>
          <w:lang w:eastAsia="zh-CN"/>
        </w:rPr>
        <w:t xml:space="preserve">Figure </w:t>
      </w:r>
      <w:r w:rsidR="001C4185" w:rsidRPr="00E17730">
        <w:rPr>
          <w:b/>
          <w:bCs/>
          <w:kern w:val="2"/>
          <w:sz w:val="21"/>
          <w:lang w:eastAsia="zh-CN"/>
        </w:rPr>
        <w:t>7</w:t>
      </w:r>
      <w:r w:rsidRPr="00E17730">
        <w:rPr>
          <w:b/>
          <w:bCs/>
          <w:kern w:val="2"/>
          <w:sz w:val="21"/>
          <w:lang w:eastAsia="zh-CN"/>
        </w:rPr>
        <w:t>. Correspondence between initial access PRACH resources and SSB</w:t>
      </w:r>
      <w:r w:rsidR="00052D53" w:rsidRPr="00E17730">
        <w:rPr>
          <w:b/>
          <w:bCs/>
          <w:kern w:val="2"/>
          <w:sz w:val="21"/>
          <w:lang w:eastAsia="zh-CN"/>
        </w:rPr>
        <w:t xml:space="preserve"> beams</w:t>
      </w:r>
    </w:p>
    <w:p w14:paraId="506CA777" w14:textId="5D8708B9" w:rsidR="00422693" w:rsidRPr="00D67EE2" w:rsidRDefault="00D67EE2" w:rsidP="00D76F9F">
      <w:pPr>
        <w:tabs>
          <w:tab w:val="left" w:pos="720"/>
        </w:tabs>
        <w:spacing w:before="120"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1B36D8">
        <w:rPr>
          <w:b/>
          <w:bCs/>
          <w:i/>
          <w:kern w:val="2"/>
          <w:lang w:eastAsia="zh-CN"/>
        </w:rPr>
        <w:t>9</w:t>
      </w:r>
      <w:r w:rsidRPr="00287292">
        <w:rPr>
          <w:b/>
          <w:bCs/>
          <w:i/>
          <w:kern w:val="2"/>
          <w:lang w:eastAsia="zh-CN"/>
        </w:rPr>
        <w:t>:</w:t>
      </w:r>
      <w:r>
        <w:rPr>
          <w:b/>
          <w:bCs/>
          <w:i/>
          <w:kern w:val="2"/>
          <w:lang w:eastAsia="zh-CN"/>
        </w:rPr>
        <w:t xml:space="preserve"> </w:t>
      </w:r>
      <w:r w:rsidRPr="00D67EE2">
        <w:rPr>
          <w:b/>
          <w:bCs/>
          <w:i/>
          <w:kern w:val="2"/>
          <w:lang w:eastAsia="zh-CN"/>
        </w:rPr>
        <w:t xml:space="preserve">The need to indicate SSB beams causes PRACH resources to increase </w:t>
      </w:r>
      <w:r w:rsidR="00860988">
        <w:rPr>
          <w:b/>
          <w:bCs/>
          <w:i/>
          <w:kern w:val="2"/>
          <w:lang w:eastAsia="zh-CN"/>
        </w:rPr>
        <w:t xml:space="preserve">by </w:t>
      </w:r>
      <w:r w:rsidRPr="00D67EE2">
        <w:rPr>
          <w:b/>
          <w:bCs/>
          <w:i/>
          <w:kern w:val="2"/>
          <w:lang w:eastAsia="zh-CN"/>
        </w:rPr>
        <w:t>several times.</w:t>
      </w:r>
    </w:p>
    <w:p w14:paraId="79BD8B37" w14:textId="3F1CFAAB" w:rsidR="00422693" w:rsidRDefault="00176C56" w:rsidP="00D76F9F">
      <w:pPr>
        <w:tabs>
          <w:tab w:val="left" w:pos="720"/>
        </w:tabs>
        <w:spacing w:before="120" w:line="276" w:lineRule="auto"/>
        <w:rPr>
          <w:lang w:eastAsia="zh-CN"/>
        </w:rPr>
      </w:pPr>
      <w:r w:rsidRPr="00176C56">
        <w:rPr>
          <w:lang w:eastAsia="zh-CN"/>
        </w:rPr>
        <w:t xml:space="preserve">In the </w:t>
      </w:r>
      <w:r>
        <w:rPr>
          <w:lang w:eastAsia="zh-CN"/>
        </w:rPr>
        <w:t>operator</w:t>
      </w:r>
      <w:r w:rsidRPr="00176C56">
        <w:rPr>
          <w:lang w:eastAsia="zh-CN"/>
        </w:rPr>
        <w:t xml:space="preserve"> network, the actual distribution of users is not uniform, especially when the load is light.</w:t>
      </w:r>
      <w:r w:rsidR="006B57E8" w:rsidRPr="006B57E8">
        <w:t xml:space="preserve"> </w:t>
      </w:r>
      <w:r w:rsidR="006B57E8" w:rsidRPr="006B57E8">
        <w:rPr>
          <w:lang w:eastAsia="zh-CN"/>
        </w:rPr>
        <w:t>Therefore, network energy consumption can be saved by turning off certain beams without user distribution.</w:t>
      </w:r>
      <w:r w:rsidR="006B57E8" w:rsidRPr="006B57E8">
        <w:t xml:space="preserve"> </w:t>
      </w:r>
      <w:r w:rsidR="006B57E8" w:rsidRPr="006B57E8">
        <w:rPr>
          <w:lang w:eastAsia="zh-CN"/>
        </w:rPr>
        <w:t>The corresponding PRACH resources of these beams do not need to be configured, and the network side can also reduce the detection of PRACH resources to improve energy-saving gains.</w:t>
      </w:r>
    </w:p>
    <w:p w14:paraId="52A18F22" w14:textId="066741BF" w:rsidR="00422693" w:rsidRPr="00A11525" w:rsidRDefault="00FA10D3" w:rsidP="00D76F9F">
      <w:pPr>
        <w:tabs>
          <w:tab w:val="left" w:pos="720"/>
        </w:tabs>
        <w:spacing w:before="120"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1B36D8">
        <w:rPr>
          <w:b/>
          <w:bCs/>
          <w:i/>
          <w:kern w:val="2"/>
          <w:lang w:eastAsia="zh-CN"/>
        </w:rPr>
        <w:t>10</w:t>
      </w:r>
      <w:r w:rsidRPr="009C485B">
        <w:rPr>
          <w:b/>
          <w:bCs/>
          <w:i/>
          <w:kern w:val="2"/>
          <w:lang w:eastAsia="zh-CN"/>
        </w:rPr>
        <w:t>:</w:t>
      </w:r>
      <w:r>
        <w:rPr>
          <w:b/>
          <w:bCs/>
          <w:i/>
          <w:kern w:val="2"/>
          <w:lang w:eastAsia="zh-CN"/>
        </w:rPr>
        <w:t xml:space="preserve"> </w:t>
      </w:r>
      <w:r w:rsidRPr="00A11525">
        <w:rPr>
          <w:b/>
          <w:bCs/>
          <w:i/>
          <w:kern w:val="2"/>
          <w:lang w:eastAsia="zh-CN"/>
        </w:rPr>
        <w:t>Turning off beams without user distribution can not only reduce downlink network energy consumption, but also reduce uplink energy consumption.</w:t>
      </w:r>
    </w:p>
    <w:p w14:paraId="726760AD" w14:textId="7255F975" w:rsidR="00422693" w:rsidRDefault="00657C99" w:rsidP="00D76F9F">
      <w:pPr>
        <w:tabs>
          <w:tab w:val="left" w:pos="720"/>
        </w:tabs>
        <w:spacing w:before="120" w:line="276" w:lineRule="auto"/>
        <w:rPr>
          <w:lang w:eastAsia="zh-CN"/>
        </w:rPr>
      </w:pPr>
      <w:r w:rsidRPr="00657C99">
        <w:rPr>
          <w:lang w:eastAsia="zh-CN"/>
        </w:rPr>
        <w:t>The resource allocation corresponding to PRACH and SSB beams itself is allocated first in the frequency domain and then in the time domain.</w:t>
      </w:r>
      <w:r w:rsidR="00EA25B3" w:rsidRPr="00EA25B3">
        <w:t xml:space="preserve"> </w:t>
      </w:r>
      <w:r w:rsidR="00EA25B3" w:rsidRPr="00EA25B3">
        <w:rPr>
          <w:lang w:eastAsia="zh-CN"/>
        </w:rPr>
        <w:t xml:space="preserve">A simple way to implement non-uniform PRACH resource allocation is to still refer to the existing uniform allocation method. However, in order to increase the deep sleep time of the base station, resources need to be reallocated according to the reduced number of beams to achieve the purpose of concentrating PRACH resources. </w:t>
      </w:r>
      <w:r w:rsidR="00E15703" w:rsidRPr="00E15703">
        <w:rPr>
          <w:lang w:eastAsia="zh-CN"/>
        </w:rPr>
        <w:t>For example, Figure 4 shows the resource allocation results when the number of SSB beams is reduced to 4.</w:t>
      </w:r>
      <w:r w:rsidR="00EA25B3" w:rsidRPr="00EA25B3">
        <w:rPr>
          <w:lang w:eastAsia="zh-CN"/>
        </w:rPr>
        <w:t xml:space="preserve"> From the perspective of energy saving effect, it is actually similar to the PRACH </w:t>
      </w:r>
      <w:r w:rsidR="00EA25B3">
        <w:rPr>
          <w:lang w:eastAsia="zh-CN"/>
        </w:rPr>
        <w:t>period</w:t>
      </w:r>
      <w:r w:rsidR="00EA25B3" w:rsidRPr="00EA25B3">
        <w:rPr>
          <w:lang w:eastAsia="zh-CN"/>
        </w:rPr>
        <w:t xml:space="preserve"> adjustment scheme, both of which reduce the energy consumption of the base station by receiving less PRACH resources in the time domain.</w:t>
      </w:r>
      <w:r w:rsidR="002142AB" w:rsidRPr="002142AB">
        <w:t xml:space="preserve"> </w:t>
      </w:r>
      <w:r w:rsidR="002142AB" w:rsidRPr="002142AB">
        <w:rPr>
          <w:lang w:eastAsia="zh-CN"/>
        </w:rPr>
        <w:t xml:space="preserve">However, from the perspective of protocol changes and implementation complexity, the impact of </w:t>
      </w:r>
      <w:r w:rsidR="00186DE8">
        <w:rPr>
          <w:lang w:eastAsia="zh-CN"/>
        </w:rPr>
        <w:t>non-uniform</w:t>
      </w:r>
      <w:r w:rsidR="002142AB" w:rsidRPr="002142AB">
        <w:rPr>
          <w:lang w:eastAsia="zh-CN"/>
        </w:rPr>
        <w:t xml:space="preserve"> distribution is greater, so it is recommended to lower the priority.</w:t>
      </w:r>
    </w:p>
    <w:p w14:paraId="12242E9A" w14:textId="5D54987B" w:rsidR="00D963E1" w:rsidRPr="00D963E1" w:rsidRDefault="00D963E1" w:rsidP="00D76F9F">
      <w:pPr>
        <w:tabs>
          <w:tab w:val="left" w:pos="720"/>
        </w:tabs>
        <w:spacing w:before="120" w:line="276" w:lineRule="auto"/>
        <w:rPr>
          <w:b/>
          <w:bCs/>
          <w:i/>
          <w:kern w:val="2"/>
          <w:lang w:eastAsia="zh-CN"/>
        </w:rPr>
      </w:pPr>
      <w:r w:rsidRPr="00D963E1">
        <w:rPr>
          <w:b/>
          <w:bCs/>
          <w:i/>
          <w:kern w:val="2"/>
          <w:lang w:eastAsia="zh-CN"/>
        </w:rPr>
        <w:t xml:space="preserve">Observation </w:t>
      </w:r>
      <w:r w:rsidR="0014119E">
        <w:rPr>
          <w:b/>
          <w:bCs/>
          <w:i/>
          <w:kern w:val="2"/>
          <w:lang w:eastAsia="zh-CN"/>
        </w:rPr>
        <w:t>1</w:t>
      </w:r>
      <w:r w:rsidR="001B36D8">
        <w:rPr>
          <w:b/>
          <w:bCs/>
          <w:i/>
          <w:kern w:val="2"/>
          <w:lang w:eastAsia="zh-CN"/>
        </w:rPr>
        <w:t>1</w:t>
      </w:r>
      <w:r w:rsidRPr="00D963E1">
        <w:rPr>
          <w:b/>
          <w:bCs/>
          <w:i/>
          <w:kern w:val="2"/>
          <w:lang w:eastAsia="zh-CN"/>
        </w:rPr>
        <w:t xml:space="preserve">: The </w:t>
      </w:r>
      <w:r w:rsidR="00C614E6">
        <w:rPr>
          <w:b/>
          <w:bCs/>
          <w:i/>
          <w:kern w:val="2"/>
          <w:lang w:eastAsia="zh-CN"/>
        </w:rPr>
        <w:t>adaptation</w:t>
      </w:r>
      <w:r w:rsidRPr="00D963E1">
        <w:rPr>
          <w:b/>
          <w:bCs/>
          <w:i/>
          <w:kern w:val="2"/>
          <w:lang w:eastAsia="zh-CN"/>
        </w:rPr>
        <w:t xml:space="preserve"> of PRACH in the </w:t>
      </w:r>
      <w:r w:rsidR="00C614E6">
        <w:rPr>
          <w:b/>
          <w:bCs/>
          <w:i/>
          <w:kern w:val="2"/>
          <w:lang w:eastAsia="zh-CN"/>
        </w:rPr>
        <w:t>spatial</w:t>
      </w:r>
      <w:r w:rsidRPr="00D963E1">
        <w:rPr>
          <w:b/>
          <w:bCs/>
          <w:i/>
          <w:kern w:val="2"/>
          <w:lang w:eastAsia="zh-CN"/>
        </w:rPr>
        <w:t xml:space="preserve"> domain is essentially similar to the </w:t>
      </w:r>
      <w:r w:rsidR="00C614E6">
        <w:rPr>
          <w:b/>
          <w:bCs/>
          <w:i/>
          <w:kern w:val="2"/>
          <w:lang w:eastAsia="zh-CN"/>
        </w:rPr>
        <w:t>adaptation</w:t>
      </w:r>
      <w:r w:rsidR="00C614E6" w:rsidRPr="00D963E1">
        <w:rPr>
          <w:b/>
          <w:bCs/>
          <w:i/>
          <w:kern w:val="2"/>
          <w:lang w:eastAsia="zh-CN"/>
        </w:rPr>
        <w:t xml:space="preserve"> </w:t>
      </w:r>
      <w:r w:rsidRPr="00D963E1">
        <w:rPr>
          <w:b/>
          <w:bCs/>
          <w:i/>
          <w:kern w:val="2"/>
          <w:lang w:eastAsia="zh-CN"/>
        </w:rPr>
        <w:t>in the time domain, and the standard impact and implementation are more complex.</w:t>
      </w:r>
    </w:p>
    <w:p w14:paraId="049995E1" w14:textId="3F77F357" w:rsidR="009574EC" w:rsidRPr="005F73B6" w:rsidRDefault="009574EC" w:rsidP="00D76F9F">
      <w:pPr>
        <w:tabs>
          <w:tab w:val="left" w:pos="720"/>
        </w:tabs>
        <w:spacing w:before="120" w:line="276" w:lineRule="auto"/>
        <w:rPr>
          <w:b/>
          <w:bCs/>
          <w:i/>
          <w:kern w:val="2"/>
          <w:lang w:eastAsia="zh-CN"/>
        </w:rPr>
      </w:pPr>
      <w:r>
        <w:rPr>
          <w:b/>
          <w:bCs/>
          <w:i/>
          <w:kern w:val="2"/>
          <w:lang w:eastAsia="zh-CN"/>
        </w:rPr>
        <w:t xml:space="preserve">Proposal </w:t>
      </w:r>
      <w:r w:rsidR="0014119E">
        <w:rPr>
          <w:b/>
          <w:bCs/>
          <w:i/>
          <w:kern w:val="2"/>
          <w:lang w:eastAsia="zh-CN"/>
        </w:rPr>
        <w:t>1</w:t>
      </w:r>
      <w:r w:rsidR="001B36D8">
        <w:rPr>
          <w:b/>
          <w:bCs/>
          <w:i/>
          <w:kern w:val="2"/>
          <w:lang w:eastAsia="zh-CN"/>
        </w:rPr>
        <w:t>3</w:t>
      </w:r>
      <w:r>
        <w:rPr>
          <w:b/>
          <w:bCs/>
          <w:i/>
          <w:kern w:val="2"/>
          <w:lang w:eastAsia="zh-CN"/>
        </w:rPr>
        <w:t xml:space="preserve">: </w:t>
      </w:r>
      <w:r w:rsidR="002142AB">
        <w:rPr>
          <w:b/>
          <w:bCs/>
          <w:i/>
          <w:kern w:val="2"/>
          <w:lang w:eastAsia="zh-CN"/>
        </w:rPr>
        <w:t xml:space="preserve">Deprioritize </w:t>
      </w:r>
      <w:r w:rsidR="002142AB">
        <w:rPr>
          <w:rFonts w:hint="eastAsia"/>
          <w:b/>
          <w:bCs/>
          <w:i/>
          <w:kern w:val="2"/>
          <w:lang w:eastAsia="zh-CN"/>
        </w:rPr>
        <w:t>the</w:t>
      </w:r>
      <w:r w:rsidR="002142AB">
        <w:rPr>
          <w:b/>
          <w:bCs/>
          <w:i/>
          <w:kern w:val="2"/>
          <w:lang w:eastAsia="zh-CN"/>
        </w:rPr>
        <w:t xml:space="preserve"> </w:t>
      </w:r>
      <w:r w:rsidR="002142AB">
        <w:rPr>
          <w:rFonts w:hint="eastAsia"/>
          <w:b/>
          <w:bCs/>
          <w:i/>
          <w:kern w:val="2"/>
          <w:lang w:eastAsia="zh-CN"/>
        </w:rPr>
        <w:t>st</w:t>
      </w:r>
      <w:r w:rsidR="002142AB">
        <w:rPr>
          <w:b/>
          <w:bCs/>
          <w:i/>
          <w:kern w:val="2"/>
          <w:lang w:eastAsia="zh-CN"/>
        </w:rPr>
        <w:t xml:space="preserve">udy of </w:t>
      </w:r>
      <w:r w:rsidR="002142AB" w:rsidRPr="00B1455B">
        <w:rPr>
          <w:b/>
          <w:bCs/>
          <w:i/>
          <w:kern w:val="2"/>
          <w:lang w:eastAsia="zh-CN"/>
        </w:rPr>
        <w:t>adaptation of PRACH in spatial domain</w:t>
      </w:r>
      <w:r w:rsidRPr="009574EC">
        <w:rPr>
          <w:b/>
          <w:bCs/>
          <w:i/>
          <w:kern w:val="2"/>
          <w:lang w:eastAsia="zh-CN"/>
        </w:rPr>
        <w:t>.</w:t>
      </w:r>
    </w:p>
    <w:p w14:paraId="2A4CA895" w14:textId="67EECEF3" w:rsidR="00657C99" w:rsidRDefault="00657C99" w:rsidP="00657C99">
      <w:pPr>
        <w:tabs>
          <w:tab w:val="left" w:pos="720"/>
        </w:tabs>
        <w:spacing w:before="120" w:line="276" w:lineRule="auto"/>
        <w:jc w:val="center"/>
        <w:rPr>
          <w:lang w:eastAsia="zh-CN"/>
        </w:rPr>
      </w:pPr>
      <w:r>
        <w:rPr>
          <w:noProof/>
          <w:lang w:eastAsia="zh-CN"/>
        </w:rPr>
        <w:lastRenderedPageBreak/>
        <w:drawing>
          <wp:inline distT="0" distB="0" distL="0" distR="0" wp14:anchorId="5430102A" wp14:editId="6CAB6C5F">
            <wp:extent cx="3108960" cy="150685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4">
                      <a:extLst>
                        <a:ext uri="{28A0092B-C50C-407E-A947-70E740481C1C}">
                          <a14:useLocalDpi xmlns:a14="http://schemas.microsoft.com/office/drawing/2010/main" val="0"/>
                        </a:ext>
                      </a:extLst>
                    </a:blip>
                    <a:srcRect r="2678" b="7082"/>
                    <a:stretch/>
                  </pic:blipFill>
                  <pic:spPr bwMode="auto">
                    <a:xfrm>
                      <a:off x="0" y="0"/>
                      <a:ext cx="3109117" cy="1506931"/>
                    </a:xfrm>
                    <a:prstGeom prst="rect">
                      <a:avLst/>
                    </a:prstGeom>
                    <a:noFill/>
                    <a:ln>
                      <a:noFill/>
                    </a:ln>
                    <a:extLst>
                      <a:ext uri="{53640926-AAD7-44D8-BBD7-CCE9431645EC}">
                        <a14:shadowObscured xmlns:a14="http://schemas.microsoft.com/office/drawing/2010/main"/>
                      </a:ext>
                    </a:extLst>
                  </pic:spPr>
                </pic:pic>
              </a:graphicData>
            </a:graphic>
          </wp:inline>
        </w:drawing>
      </w:r>
    </w:p>
    <w:p w14:paraId="4F86311E" w14:textId="518DE80E" w:rsidR="00657C99" w:rsidRPr="00E17730" w:rsidRDefault="00657C99" w:rsidP="00657C99">
      <w:pPr>
        <w:tabs>
          <w:tab w:val="left" w:pos="720"/>
        </w:tabs>
        <w:spacing w:before="120" w:line="276" w:lineRule="auto"/>
        <w:jc w:val="center"/>
        <w:rPr>
          <w:b/>
          <w:bCs/>
          <w:kern w:val="2"/>
          <w:sz w:val="21"/>
          <w:lang w:eastAsia="zh-CN"/>
        </w:rPr>
      </w:pPr>
      <w:r w:rsidRPr="00E17730">
        <w:rPr>
          <w:b/>
          <w:bCs/>
          <w:kern w:val="2"/>
          <w:sz w:val="21"/>
          <w:lang w:eastAsia="zh-CN"/>
        </w:rPr>
        <w:t xml:space="preserve">Figure </w:t>
      </w:r>
      <w:r w:rsidR="001619FF" w:rsidRPr="00E17730">
        <w:rPr>
          <w:b/>
          <w:bCs/>
          <w:kern w:val="2"/>
          <w:sz w:val="21"/>
          <w:lang w:eastAsia="zh-CN"/>
        </w:rPr>
        <w:t>8</w:t>
      </w:r>
      <w:r w:rsidRPr="00E17730">
        <w:rPr>
          <w:b/>
          <w:bCs/>
          <w:kern w:val="2"/>
          <w:sz w:val="21"/>
          <w:lang w:eastAsia="zh-CN"/>
        </w:rPr>
        <w:t>. Non-uniform PRACH resource allocation method</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69A0D8F1" w14:textId="306FF458" w:rsidR="00541A2A" w:rsidRPr="006B2919" w:rsidRDefault="00541A2A" w:rsidP="00541A2A">
      <w:pPr>
        <w:rPr>
          <w:lang w:val="en-GB"/>
        </w:rPr>
      </w:pPr>
      <w:r w:rsidRPr="006B2919">
        <w:rPr>
          <w:rFonts w:hint="eastAsia"/>
          <w:lang w:val="en-GB"/>
        </w:rPr>
        <w:t xml:space="preserve">In this contribution, we discuss on </w:t>
      </w:r>
      <w:r w:rsidRPr="00541A2A">
        <w:rPr>
          <w:lang w:val="en-GB"/>
        </w:rPr>
        <w:t>adaptation of common signal/channel transmission</w:t>
      </w:r>
      <w:r w:rsidRPr="006B2919">
        <w:rPr>
          <w:rFonts w:hint="eastAsia"/>
          <w:lang w:val="en-GB"/>
        </w:rPr>
        <w:t xml:space="preserve"> with the following observations and proposals.</w:t>
      </w:r>
    </w:p>
    <w:p w14:paraId="3B8413DD" w14:textId="77777777" w:rsidR="003D5D2C" w:rsidRDefault="003D5D2C" w:rsidP="003D5D2C">
      <w:pPr>
        <w:spacing w:line="276" w:lineRule="auto"/>
        <w:rPr>
          <w:b/>
          <w:bCs/>
          <w:i/>
          <w:kern w:val="2"/>
          <w:lang w:eastAsia="zh-CN"/>
        </w:rPr>
      </w:pPr>
      <w:r w:rsidRPr="007A727C">
        <w:rPr>
          <w:b/>
          <w:bCs/>
          <w:i/>
          <w:kern w:val="2"/>
          <w:lang w:eastAsia="zh-CN"/>
        </w:rPr>
        <w:t xml:space="preserve">Observation </w:t>
      </w:r>
      <w:r w:rsidRPr="00BC6567">
        <w:rPr>
          <w:b/>
          <w:bCs/>
          <w:i/>
          <w:kern w:val="2"/>
          <w:lang w:eastAsia="zh-CN"/>
        </w:rPr>
        <w:t>1:</w:t>
      </w:r>
      <w:r>
        <w:rPr>
          <w:b/>
          <w:bCs/>
          <w:i/>
          <w:kern w:val="2"/>
          <w:lang w:eastAsia="zh-CN"/>
        </w:rPr>
        <w:t xml:space="preserve"> </w:t>
      </w:r>
      <w:r w:rsidRPr="00B94203">
        <w:rPr>
          <w:b/>
          <w:bCs/>
          <w:i/>
          <w:kern w:val="2"/>
          <w:lang w:eastAsia="zh-CN"/>
        </w:rPr>
        <w:t xml:space="preserve">The main reason for increasing network energy consumption is the default 20ms SSB </w:t>
      </w:r>
      <w:r>
        <w:rPr>
          <w:b/>
          <w:bCs/>
          <w:i/>
          <w:kern w:val="2"/>
          <w:lang w:eastAsia="zh-CN"/>
        </w:rPr>
        <w:t>transmitting</w:t>
      </w:r>
      <w:r w:rsidRPr="00B94203">
        <w:rPr>
          <w:b/>
          <w:bCs/>
          <w:i/>
          <w:kern w:val="2"/>
          <w:lang w:eastAsia="zh-CN"/>
        </w:rPr>
        <w:t xml:space="preserve"> </w:t>
      </w:r>
      <w:r>
        <w:rPr>
          <w:b/>
          <w:bCs/>
          <w:i/>
          <w:kern w:val="2"/>
          <w:lang w:eastAsia="zh-CN"/>
        </w:rPr>
        <w:t>period</w:t>
      </w:r>
      <w:r w:rsidRPr="00B94203">
        <w:rPr>
          <w:b/>
          <w:bCs/>
          <w:i/>
          <w:kern w:val="2"/>
          <w:lang w:eastAsia="zh-CN"/>
        </w:rPr>
        <w:t xml:space="preserve"> for idle users.</w:t>
      </w:r>
    </w:p>
    <w:p w14:paraId="5DC5DA24" w14:textId="77777777" w:rsidR="003D5D2C" w:rsidRPr="002E536B" w:rsidRDefault="003D5D2C" w:rsidP="003D5D2C">
      <w:pPr>
        <w:spacing w:line="276" w:lineRule="auto"/>
        <w:rPr>
          <w:b/>
          <w:bCs/>
          <w:i/>
          <w:kern w:val="2"/>
          <w:lang w:eastAsia="zh-CN"/>
        </w:rPr>
      </w:pPr>
      <w:r w:rsidRPr="002E536B">
        <w:rPr>
          <w:b/>
          <w:bCs/>
          <w:i/>
          <w:kern w:val="2"/>
          <w:lang w:eastAsia="zh-CN"/>
        </w:rPr>
        <w:t>Observation</w:t>
      </w:r>
      <w:r>
        <w:rPr>
          <w:b/>
          <w:bCs/>
          <w:i/>
          <w:kern w:val="2"/>
          <w:lang w:eastAsia="zh-CN"/>
        </w:rPr>
        <w:t xml:space="preserve"> </w:t>
      </w:r>
      <w:r w:rsidRPr="00771625">
        <w:rPr>
          <w:b/>
          <w:bCs/>
          <w:i/>
          <w:kern w:val="2"/>
          <w:lang w:eastAsia="zh-CN"/>
        </w:rPr>
        <w:t>2:</w:t>
      </w:r>
      <w:r>
        <w:rPr>
          <w:b/>
          <w:bCs/>
          <w:i/>
          <w:kern w:val="2"/>
          <w:lang w:eastAsia="zh-CN"/>
        </w:rPr>
        <w:t xml:space="preserve"> </w:t>
      </w:r>
      <w:r w:rsidRPr="00AA225C">
        <w:rPr>
          <w:b/>
          <w:bCs/>
          <w:i/>
          <w:kern w:val="2"/>
          <w:lang w:eastAsia="zh-CN"/>
        </w:rPr>
        <w:t>Simply adjusting SSB in the time domain will affect the access of legacy users.</w:t>
      </w:r>
    </w:p>
    <w:p w14:paraId="62016E67" w14:textId="77777777" w:rsidR="003D5D2C" w:rsidRDefault="003D5D2C" w:rsidP="003D5D2C">
      <w:pPr>
        <w:spacing w:line="276" w:lineRule="auto"/>
        <w:rPr>
          <w:b/>
          <w:bCs/>
          <w:i/>
          <w:kern w:val="2"/>
          <w:lang w:eastAsia="zh-CN"/>
        </w:rPr>
      </w:pPr>
      <w:r w:rsidRPr="002E536B">
        <w:rPr>
          <w:b/>
          <w:bCs/>
          <w:i/>
          <w:kern w:val="2"/>
          <w:lang w:eastAsia="zh-CN"/>
        </w:rPr>
        <w:t>Observation</w:t>
      </w:r>
      <w:r>
        <w:rPr>
          <w:b/>
          <w:bCs/>
          <w:i/>
          <w:kern w:val="2"/>
          <w:lang w:eastAsia="zh-CN"/>
        </w:rPr>
        <w:t xml:space="preserve"> </w:t>
      </w:r>
      <w:r w:rsidRPr="008E75B6">
        <w:rPr>
          <w:b/>
          <w:bCs/>
          <w:i/>
          <w:kern w:val="2"/>
          <w:lang w:eastAsia="zh-CN"/>
        </w:rPr>
        <w:t>3:</w:t>
      </w:r>
      <w:r>
        <w:rPr>
          <w:b/>
          <w:bCs/>
          <w:i/>
          <w:kern w:val="2"/>
          <w:lang w:eastAsia="zh-CN"/>
        </w:rPr>
        <w:t xml:space="preserve"> </w:t>
      </w:r>
      <w:r w:rsidRPr="00332F4F">
        <w:rPr>
          <w:b/>
          <w:bCs/>
          <w:i/>
          <w:kern w:val="2"/>
          <w:lang w:eastAsia="zh-CN"/>
        </w:rPr>
        <w:t>Dense networking wastes more energy when the load is light.</w:t>
      </w:r>
    </w:p>
    <w:p w14:paraId="6BF55D3A" w14:textId="77777777" w:rsidR="003D5D2C" w:rsidRPr="00332F4F" w:rsidRDefault="003D5D2C" w:rsidP="003D5D2C">
      <w:pPr>
        <w:spacing w:line="276" w:lineRule="auto"/>
        <w:rPr>
          <w:b/>
          <w:bCs/>
          <w:i/>
          <w:kern w:val="2"/>
          <w:lang w:eastAsia="zh-CN"/>
        </w:rPr>
      </w:pPr>
      <w:r w:rsidRPr="002E536B">
        <w:rPr>
          <w:b/>
          <w:bCs/>
          <w:i/>
          <w:kern w:val="2"/>
          <w:lang w:eastAsia="zh-CN"/>
        </w:rPr>
        <w:t>Observation</w:t>
      </w:r>
      <w:r w:rsidRPr="00CA2437">
        <w:rPr>
          <w:b/>
          <w:bCs/>
          <w:i/>
          <w:kern w:val="2"/>
          <w:lang w:eastAsia="zh-CN"/>
        </w:rPr>
        <w:t xml:space="preserve"> </w:t>
      </w:r>
      <w:r w:rsidRPr="008E75B6">
        <w:rPr>
          <w:b/>
          <w:bCs/>
          <w:i/>
          <w:kern w:val="2"/>
          <w:lang w:eastAsia="zh-CN"/>
        </w:rPr>
        <w:t>4:</w:t>
      </w:r>
      <w:r>
        <w:rPr>
          <w:b/>
          <w:bCs/>
          <w:i/>
          <w:kern w:val="2"/>
          <w:lang w:eastAsia="zh-CN"/>
        </w:rPr>
        <w:t xml:space="preserve"> </w:t>
      </w:r>
      <w:r w:rsidRPr="00424C1C">
        <w:rPr>
          <w:b/>
          <w:bCs/>
          <w:i/>
          <w:kern w:val="2"/>
          <w:lang w:eastAsia="zh-CN"/>
        </w:rPr>
        <w:t>In dense networking, the overlapping areas between cells are larger.</w:t>
      </w:r>
    </w:p>
    <w:p w14:paraId="099104DE" w14:textId="77777777" w:rsidR="003D5D2C" w:rsidRDefault="003D5D2C" w:rsidP="003D5D2C">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5</w:t>
      </w:r>
      <w:r w:rsidRPr="009C485B">
        <w:rPr>
          <w:b/>
          <w:bCs/>
          <w:i/>
          <w:kern w:val="2"/>
          <w:lang w:eastAsia="zh-CN"/>
        </w:rPr>
        <w:t xml:space="preserve">: </w:t>
      </w:r>
      <w:r w:rsidRPr="007A24A3">
        <w:rPr>
          <w:b/>
          <w:bCs/>
          <w:i/>
          <w:kern w:val="2"/>
          <w:lang w:eastAsia="zh-CN"/>
        </w:rPr>
        <w:t>PRACH time domain resource update needs to be implemented through system message update, which consumes relatively high energy on both the network side and the UE</w:t>
      </w:r>
      <w:r>
        <w:rPr>
          <w:b/>
          <w:bCs/>
          <w:i/>
          <w:kern w:val="2"/>
          <w:lang w:eastAsia="zh-CN"/>
        </w:rPr>
        <w:t xml:space="preserve"> side</w:t>
      </w:r>
      <w:r w:rsidRPr="007A24A3">
        <w:rPr>
          <w:b/>
          <w:bCs/>
          <w:i/>
          <w:kern w:val="2"/>
          <w:lang w:eastAsia="zh-CN"/>
        </w:rPr>
        <w:t>.</w:t>
      </w:r>
    </w:p>
    <w:p w14:paraId="06B6715A" w14:textId="77777777" w:rsidR="003D5D2C" w:rsidRDefault="003D5D2C" w:rsidP="003D5D2C">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6</w:t>
      </w:r>
      <w:r w:rsidRPr="00BD2FAE">
        <w:rPr>
          <w:b/>
          <w:bCs/>
          <w:i/>
          <w:kern w:val="2"/>
          <w:lang w:eastAsia="zh-CN"/>
        </w:rPr>
        <w:t>:</w:t>
      </w:r>
      <w:r w:rsidRPr="009C485B">
        <w:rPr>
          <w:b/>
          <w:bCs/>
          <w:i/>
          <w:kern w:val="2"/>
          <w:lang w:eastAsia="zh-CN"/>
        </w:rPr>
        <w:t xml:space="preserve"> </w:t>
      </w:r>
      <w:r w:rsidRPr="009D67D0">
        <w:rPr>
          <w:b/>
          <w:bCs/>
          <w:i/>
          <w:kern w:val="2"/>
          <w:lang w:eastAsia="zh-CN"/>
        </w:rPr>
        <w:t xml:space="preserve">The update of PRACH time domain resources needs to be notified to all UEs in any possible RRC state and the impact on existing legacy </w:t>
      </w:r>
      <w:proofErr w:type="spellStart"/>
      <w:r w:rsidRPr="009D67D0">
        <w:rPr>
          <w:b/>
          <w:bCs/>
          <w:i/>
          <w:kern w:val="2"/>
          <w:lang w:eastAsia="zh-CN"/>
        </w:rPr>
        <w:t>users</w:t>
      </w:r>
      <w:proofErr w:type="spellEnd"/>
      <w:r w:rsidRPr="009D67D0">
        <w:rPr>
          <w:b/>
          <w:bCs/>
          <w:i/>
          <w:kern w:val="2"/>
          <w:lang w:eastAsia="zh-CN"/>
        </w:rPr>
        <w:t xml:space="preserve"> needs to be considered.</w:t>
      </w:r>
    </w:p>
    <w:p w14:paraId="7B259956" w14:textId="77777777" w:rsidR="003D5D2C" w:rsidRPr="009C44F9" w:rsidRDefault="003D5D2C" w:rsidP="003D5D2C">
      <w:pPr>
        <w:spacing w:line="276" w:lineRule="auto"/>
        <w:rPr>
          <w:b/>
          <w:bCs/>
          <w:i/>
          <w:kern w:val="2"/>
          <w:lang w:eastAsia="zh-CN"/>
        </w:rPr>
      </w:pPr>
      <w:r w:rsidRPr="009C44F9">
        <w:rPr>
          <w:b/>
          <w:bCs/>
          <w:i/>
          <w:kern w:val="2"/>
          <w:lang w:eastAsia="zh-CN"/>
        </w:rPr>
        <w:t>O</w:t>
      </w:r>
      <w:r w:rsidRPr="009C44F9">
        <w:rPr>
          <w:rFonts w:hint="eastAsia"/>
          <w:b/>
          <w:bCs/>
          <w:i/>
          <w:kern w:val="2"/>
          <w:lang w:eastAsia="zh-CN"/>
        </w:rPr>
        <w:t>bser</w:t>
      </w:r>
      <w:r w:rsidRPr="009C44F9">
        <w:rPr>
          <w:b/>
          <w:bCs/>
          <w:i/>
          <w:kern w:val="2"/>
          <w:lang w:eastAsia="zh-CN"/>
        </w:rPr>
        <w:t>vation 7: The non-overlapping configuration of additional PRACH resources and legacy PRACH resources will cause the network side to detect on more time-frequency resources, thereby reducing the energy saving gain.</w:t>
      </w:r>
    </w:p>
    <w:p w14:paraId="7460B0A2" w14:textId="77777777" w:rsidR="003D5D2C" w:rsidRDefault="003D5D2C" w:rsidP="003D5D2C">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8</w:t>
      </w:r>
      <w:r w:rsidRPr="009717B2">
        <w:rPr>
          <w:b/>
          <w:bCs/>
          <w:i/>
          <w:kern w:val="2"/>
          <w:lang w:eastAsia="zh-CN"/>
        </w:rPr>
        <w:t>:</w:t>
      </w:r>
      <w:r w:rsidRPr="002A3718">
        <w:t xml:space="preserve"> </w:t>
      </w:r>
      <w:r w:rsidRPr="002A3718">
        <w:rPr>
          <w:b/>
          <w:bCs/>
          <w:i/>
          <w:kern w:val="2"/>
          <w:lang w:eastAsia="zh-CN"/>
        </w:rPr>
        <w:t>The existing time domain configuration table contains options for different periods under the same subframe number. This feature can be reused for resource indication for NES-capable users.</w:t>
      </w:r>
    </w:p>
    <w:p w14:paraId="5436A60E" w14:textId="77777777" w:rsidR="003D5D2C" w:rsidRPr="00D67EE2" w:rsidRDefault="003D5D2C" w:rsidP="003D5D2C">
      <w:pPr>
        <w:tabs>
          <w:tab w:val="left" w:pos="720"/>
        </w:tabs>
        <w:spacing w:before="120"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9</w:t>
      </w:r>
      <w:r w:rsidRPr="00287292">
        <w:rPr>
          <w:b/>
          <w:bCs/>
          <w:i/>
          <w:kern w:val="2"/>
          <w:lang w:eastAsia="zh-CN"/>
        </w:rPr>
        <w:t>:</w:t>
      </w:r>
      <w:r>
        <w:rPr>
          <w:b/>
          <w:bCs/>
          <w:i/>
          <w:kern w:val="2"/>
          <w:lang w:eastAsia="zh-CN"/>
        </w:rPr>
        <w:t xml:space="preserve"> </w:t>
      </w:r>
      <w:r w:rsidRPr="00D67EE2">
        <w:rPr>
          <w:b/>
          <w:bCs/>
          <w:i/>
          <w:kern w:val="2"/>
          <w:lang w:eastAsia="zh-CN"/>
        </w:rPr>
        <w:t xml:space="preserve">The need to indicate SSB beams causes PRACH resources to increase </w:t>
      </w:r>
      <w:r>
        <w:rPr>
          <w:b/>
          <w:bCs/>
          <w:i/>
          <w:kern w:val="2"/>
          <w:lang w:eastAsia="zh-CN"/>
        </w:rPr>
        <w:t xml:space="preserve">by </w:t>
      </w:r>
      <w:r w:rsidRPr="00D67EE2">
        <w:rPr>
          <w:b/>
          <w:bCs/>
          <w:i/>
          <w:kern w:val="2"/>
          <w:lang w:eastAsia="zh-CN"/>
        </w:rPr>
        <w:t>several times.</w:t>
      </w:r>
    </w:p>
    <w:p w14:paraId="40C5D5B9" w14:textId="77777777" w:rsidR="003D5D2C" w:rsidRPr="00A11525" w:rsidRDefault="003D5D2C" w:rsidP="003D5D2C">
      <w:pPr>
        <w:tabs>
          <w:tab w:val="left" w:pos="720"/>
        </w:tabs>
        <w:spacing w:before="120"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10</w:t>
      </w:r>
      <w:r w:rsidRPr="009C485B">
        <w:rPr>
          <w:b/>
          <w:bCs/>
          <w:i/>
          <w:kern w:val="2"/>
          <w:lang w:eastAsia="zh-CN"/>
        </w:rPr>
        <w:t>:</w:t>
      </w:r>
      <w:r>
        <w:rPr>
          <w:b/>
          <w:bCs/>
          <w:i/>
          <w:kern w:val="2"/>
          <w:lang w:eastAsia="zh-CN"/>
        </w:rPr>
        <w:t xml:space="preserve"> </w:t>
      </w:r>
      <w:r w:rsidRPr="00A11525">
        <w:rPr>
          <w:b/>
          <w:bCs/>
          <w:i/>
          <w:kern w:val="2"/>
          <w:lang w:eastAsia="zh-CN"/>
        </w:rPr>
        <w:t>Turning off beams without user distribution can not only reduce downlink network energy consumption, but also reduce uplink energy consumption.</w:t>
      </w:r>
    </w:p>
    <w:p w14:paraId="1767D575" w14:textId="77777777" w:rsidR="003D5D2C" w:rsidRPr="00D963E1" w:rsidRDefault="003D5D2C" w:rsidP="003D5D2C">
      <w:pPr>
        <w:tabs>
          <w:tab w:val="left" w:pos="720"/>
        </w:tabs>
        <w:spacing w:before="120" w:line="276" w:lineRule="auto"/>
        <w:rPr>
          <w:b/>
          <w:bCs/>
          <w:i/>
          <w:kern w:val="2"/>
          <w:lang w:eastAsia="zh-CN"/>
        </w:rPr>
      </w:pPr>
      <w:r w:rsidRPr="00D963E1">
        <w:rPr>
          <w:b/>
          <w:bCs/>
          <w:i/>
          <w:kern w:val="2"/>
          <w:lang w:eastAsia="zh-CN"/>
        </w:rPr>
        <w:t xml:space="preserve">Observation </w:t>
      </w:r>
      <w:r>
        <w:rPr>
          <w:b/>
          <w:bCs/>
          <w:i/>
          <w:kern w:val="2"/>
          <w:lang w:eastAsia="zh-CN"/>
        </w:rPr>
        <w:t>11</w:t>
      </w:r>
      <w:r w:rsidRPr="00D963E1">
        <w:rPr>
          <w:b/>
          <w:bCs/>
          <w:i/>
          <w:kern w:val="2"/>
          <w:lang w:eastAsia="zh-CN"/>
        </w:rPr>
        <w:t xml:space="preserve">: The </w:t>
      </w:r>
      <w:r>
        <w:rPr>
          <w:b/>
          <w:bCs/>
          <w:i/>
          <w:kern w:val="2"/>
          <w:lang w:eastAsia="zh-CN"/>
        </w:rPr>
        <w:t>adaptation</w:t>
      </w:r>
      <w:r w:rsidRPr="00D963E1">
        <w:rPr>
          <w:b/>
          <w:bCs/>
          <w:i/>
          <w:kern w:val="2"/>
          <w:lang w:eastAsia="zh-CN"/>
        </w:rPr>
        <w:t xml:space="preserve"> of PRACH in the </w:t>
      </w:r>
      <w:r>
        <w:rPr>
          <w:b/>
          <w:bCs/>
          <w:i/>
          <w:kern w:val="2"/>
          <w:lang w:eastAsia="zh-CN"/>
        </w:rPr>
        <w:t>spatial</w:t>
      </w:r>
      <w:r w:rsidRPr="00D963E1">
        <w:rPr>
          <w:b/>
          <w:bCs/>
          <w:i/>
          <w:kern w:val="2"/>
          <w:lang w:eastAsia="zh-CN"/>
        </w:rPr>
        <w:t xml:space="preserve"> domain is essentially similar to the </w:t>
      </w:r>
      <w:r>
        <w:rPr>
          <w:b/>
          <w:bCs/>
          <w:i/>
          <w:kern w:val="2"/>
          <w:lang w:eastAsia="zh-CN"/>
        </w:rPr>
        <w:t>adaptation</w:t>
      </w:r>
      <w:r w:rsidRPr="00D963E1">
        <w:rPr>
          <w:b/>
          <w:bCs/>
          <w:i/>
          <w:kern w:val="2"/>
          <w:lang w:eastAsia="zh-CN"/>
        </w:rPr>
        <w:t xml:space="preserve"> in the time domain, and the standard impact and implementation are more complex.</w:t>
      </w:r>
    </w:p>
    <w:p w14:paraId="757ADD7C" w14:textId="058FD9D5" w:rsidR="003D5D2C" w:rsidRDefault="003D5D2C" w:rsidP="00990456">
      <w:pPr>
        <w:spacing w:line="276" w:lineRule="auto"/>
        <w:rPr>
          <w:b/>
          <w:bCs/>
          <w:i/>
          <w:kern w:val="2"/>
          <w:lang w:eastAsia="zh-CN"/>
        </w:rPr>
      </w:pPr>
    </w:p>
    <w:p w14:paraId="1264E594" w14:textId="77777777" w:rsidR="003D5D2C" w:rsidRDefault="003D5D2C" w:rsidP="003D5D2C">
      <w:pPr>
        <w:spacing w:line="276" w:lineRule="auto"/>
        <w:rPr>
          <w:b/>
          <w:bCs/>
          <w:i/>
          <w:kern w:val="2"/>
          <w:lang w:eastAsia="zh-CN"/>
        </w:rPr>
      </w:pPr>
      <w:r w:rsidRPr="004E28AD">
        <w:rPr>
          <w:rFonts w:hint="eastAsia"/>
          <w:b/>
          <w:bCs/>
          <w:i/>
          <w:kern w:val="2"/>
          <w:lang w:eastAsia="zh-CN"/>
        </w:rPr>
        <w:t>P</w:t>
      </w:r>
      <w:r w:rsidRPr="004E28AD">
        <w:rPr>
          <w:b/>
          <w:bCs/>
          <w:i/>
          <w:kern w:val="2"/>
          <w:lang w:eastAsia="zh-CN"/>
        </w:rPr>
        <w:t xml:space="preserve">roposal 1: Prioritize Rel-19 NES-capable UE’s </w:t>
      </w:r>
      <w:proofErr w:type="spellStart"/>
      <w:r w:rsidRPr="004E28AD">
        <w:rPr>
          <w:b/>
          <w:bCs/>
          <w:i/>
          <w:kern w:val="2"/>
          <w:lang w:eastAsia="zh-CN"/>
        </w:rPr>
        <w:t>PCell</w:t>
      </w:r>
      <w:proofErr w:type="spellEnd"/>
      <w:r w:rsidRPr="004E28AD">
        <w:rPr>
          <w:b/>
          <w:bCs/>
          <w:i/>
          <w:kern w:val="2"/>
          <w:lang w:eastAsia="zh-CN"/>
        </w:rPr>
        <w:t xml:space="preserve"> scenario but can also be extended to Rel-19 NES-capable UE’s </w:t>
      </w:r>
      <w:proofErr w:type="spellStart"/>
      <w:r w:rsidRPr="004E28AD">
        <w:rPr>
          <w:b/>
          <w:bCs/>
          <w:i/>
          <w:kern w:val="2"/>
          <w:lang w:eastAsia="zh-CN"/>
        </w:rPr>
        <w:t>SCell</w:t>
      </w:r>
      <w:proofErr w:type="spellEnd"/>
      <w:r w:rsidRPr="004E28AD">
        <w:rPr>
          <w:b/>
          <w:bCs/>
          <w:i/>
          <w:kern w:val="2"/>
          <w:lang w:eastAsia="zh-CN"/>
        </w:rPr>
        <w:t xml:space="preserve"> scenario.</w:t>
      </w:r>
    </w:p>
    <w:p w14:paraId="7E86E0F0" w14:textId="77777777" w:rsidR="003D5D2C" w:rsidRDefault="003D5D2C" w:rsidP="003D5D2C">
      <w:pPr>
        <w:spacing w:line="276" w:lineRule="auto"/>
        <w:rPr>
          <w:b/>
          <w:bCs/>
          <w:i/>
          <w:kern w:val="2"/>
          <w:lang w:eastAsia="zh-CN"/>
        </w:rPr>
      </w:pPr>
      <w:r w:rsidRPr="004E28AD">
        <w:rPr>
          <w:b/>
          <w:bCs/>
          <w:i/>
          <w:kern w:val="2"/>
          <w:lang w:eastAsia="zh-CN"/>
        </w:rPr>
        <w:t>Proposal 2: Rel-19 NES-capable UE in idle/inactive mode supports adaptation mechanism of SSB in time-domain.</w:t>
      </w:r>
    </w:p>
    <w:p w14:paraId="56796A6A" w14:textId="77777777" w:rsidR="003D5D2C" w:rsidRPr="008E5BA3" w:rsidRDefault="003D5D2C" w:rsidP="003D5D2C">
      <w:pPr>
        <w:spacing w:line="276" w:lineRule="auto"/>
        <w:rPr>
          <w:b/>
          <w:bCs/>
          <w:i/>
          <w:kern w:val="2"/>
          <w:lang w:eastAsia="zh-CN"/>
        </w:rPr>
      </w:pPr>
      <w:r w:rsidRPr="008E5BA3">
        <w:rPr>
          <w:rFonts w:hint="eastAsia"/>
          <w:b/>
          <w:bCs/>
          <w:i/>
          <w:kern w:val="2"/>
          <w:lang w:eastAsia="zh-CN"/>
        </w:rPr>
        <w:lastRenderedPageBreak/>
        <w:t>P</w:t>
      </w:r>
      <w:r w:rsidRPr="008E5BA3">
        <w:rPr>
          <w:b/>
          <w:bCs/>
          <w:i/>
          <w:kern w:val="2"/>
          <w:lang w:eastAsia="zh-CN"/>
        </w:rPr>
        <w:t xml:space="preserve">roposal 3: The SSB time domain adaptation mechanism for the </w:t>
      </w:r>
      <w:proofErr w:type="spellStart"/>
      <w:r w:rsidRPr="008E5BA3">
        <w:rPr>
          <w:b/>
          <w:bCs/>
          <w:i/>
          <w:kern w:val="2"/>
          <w:lang w:eastAsia="zh-CN"/>
        </w:rPr>
        <w:t>SCell</w:t>
      </w:r>
      <w:proofErr w:type="spellEnd"/>
      <w:r w:rsidRPr="008E5BA3">
        <w:rPr>
          <w:b/>
          <w:bCs/>
          <w:i/>
          <w:kern w:val="2"/>
          <w:lang w:eastAsia="zh-CN"/>
        </w:rPr>
        <w:t xml:space="preserve"> scenario and the on-demand SSB </w:t>
      </w:r>
      <w:proofErr w:type="spellStart"/>
      <w:r w:rsidRPr="008E5BA3">
        <w:rPr>
          <w:b/>
          <w:bCs/>
          <w:i/>
          <w:kern w:val="2"/>
          <w:lang w:eastAsia="zh-CN"/>
        </w:rPr>
        <w:t>Scell</w:t>
      </w:r>
      <w:proofErr w:type="spellEnd"/>
      <w:r w:rsidRPr="008E5BA3">
        <w:rPr>
          <w:b/>
          <w:bCs/>
          <w:i/>
          <w:kern w:val="2"/>
          <w:lang w:eastAsia="zh-CN"/>
        </w:rPr>
        <w:t xml:space="preserve"> operation are discussed together.</w:t>
      </w:r>
    </w:p>
    <w:p w14:paraId="777B615E" w14:textId="77777777" w:rsidR="003D5D2C" w:rsidRDefault="003D5D2C" w:rsidP="003D5D2C">
      <w:pPr>
        <w:spacing w:line="276" w:lineRule="auto"/>
        <w:rPr>
          <w:b/>
          <w:bCs/>
          <w:i/>
          <w:kern w:val="2"/>
          <w:lang w:eastAsia="zh-CN"/>
        </w:rPr>
      </w:pPr>
      <w:r w:rsidRPr="008F0903">
        <w:rPr>
          <w:b/>
          <w:bCs/>
          <w:i/>
          <w:kern w:val="2"/>
          <w:lang w:eastAsia="zh-CN"/>
        </w:rPr>
        <w:t xml:space="preserve">Proposal </w:t>
      </w:r>
      <w:r>
        <w:rPr>
          <w:b/>
          <w:bCs/>
          <w:i/>
          <w:kern w:val="2"/>
          <w:lang w:eastAsia="zh-CN"/>
        </w:rPr>
        <w:t>4</w:t>
      </w:r>
      <w:r w:rsidRPr="00771625">
        <w:rPr>
          <w:b/>
          <w:bCs/>
          <w:i/>
          <w:kern w:val="2"/>
          <w:lang w:eastAsia="zh-CN"/>
        </w:rPr>
        <w:t>:</w:t>
      </w:r>
      <w:r>
        <w:rPr>
          <w:b/>
          <w:bCs/>
          <w:i/>
          <w:kern w:val="2"/>
          <w:lang w:eastAsia="zh-CN"/>
        </w:rPr>
        <w:t xml:space="preserve"> </w:t>
      </w:r>
      <w:r w:rsidRPr="001A6A94">
        <w:rPr>
          <w:b/>
          <w:bCs/>
          <w:i/>
          <w:kern w:val="2"/>
          <w:lang w:eastAsia="zh-CN"/>
        </w:rPr>
        <w:t xml:space="preserve">New SSB </w:t>
      </w:r>
      <w:r>
        <w:rPr>
          <w:b/>
          <w:bCs/>
          <w:i/>
          <w:kern w:val="2"/>
          <w:lang w:eastAsia="zh-CN"/>
        </w:rPr>
        <w:t>pattern</w:t>
      </w:r>
      <w:r w:rsidRPr="001A6A94">
        <w:rPr>
          <w:b/>
          <w:bCs/>
          <w:i/>
          <w:kern w:val="2"/>
          <w:lang w:eastAsia="zh-CN"/>
        </w:rPr>
        <w:t xml:space="preserve"> is not supported</w:t>
      </w:r>
      <w:r>
        <w:rPr>
          <w:b/>
          <w:bCs/>
          <w:i/>
          <w:kern w:val="2"/>
          <w:lang w:eastAsia="zh-CN"/>
        </w:rPr>
        <w:t>.</w:t>
      </w:r>
    </w:p>
    <w:p w14:paraId="611DD91C" w14:textId="77777777" w:rsidR="003D5D2C" w:rsidRPr="00F16299" w:rsidRDefault="003D5D2C" w:rsidP="003D5D2C">
      <w:pPr>
        <w:spacing w:line="276" w:lineRule="auto"/>
        <w:rPr>
          <w:b/>
          <w:bCs/>
          <w:i/>
          <w:kern w:val="2"/>
          <w:lang w:eastAsia="zh-CN"/>
        </w:rPr>
      </w:pPr>
      <w:r w:rsidRPr="00F16299">
        <w:rPr>
          <w:b/>
          <w:bCs/>
          <w:i/>
          <w:kern w:val="2"/>
          <w:lang w:eastAsia="zh-CN"/>
        </w:rPr>
        <w:t xml:space="preserve">Proposal </w:t>
      </w:r>
      <w:r>
        <w:rPr>
          <w:b/>
          <w:bCs/>
          <w:i/>
          <w:kern w:val="2"/>
          <w:lang w:eastAsia="zh-CN"/>
        </w:rPr>
        <w:t>5</w:t>
      </w:r>
      <w:r w:rsidRPr="008E75B6">
        <w:rPr>
          <w:b/>
          <w:bCs/>
          <w:i/>
          <w:kern w:val="2"/>
          <w:lang w:eastAsia="zh-CN"/>
        </w:rPr>
        <w:t>:</w:t>
      </w:r>
      <w:r>
        <w:rPr>
          <w:b/>
          <w:bCs/>
          <w:i/>
          <w:kern w:val="2"/>
          <w:lang w:eastAsia="zh-CN"/>
        </w:rPr>
        <w:t xml:space="preserve"> </w:t>
      </w:r>
      <w:r w:rsidRPr="00F16299">
        <w:rPr>
          <w:b/>
          <w:bCs/>
          <w:i/>
          <w:kern w:val="2"/>
          <w:lang w:eastAsia="zh-CN"/>
        </w:rPr>
        <w:t xml:space="preserve">Support SSB time domain period </w:t>
      </w:r>
      <w:r>
        <w:rPr>
          <w:b/>
          <w:bCs/>
          <w:i/>
          <w:kern w:val="2"/>
          <w:lang w:eastAsia="zh-CN"/>
        </w:rPr>
        <w:t>adaptation</w:t>
      </w:r>
      <w:r w:rsidRPr="00F16299">
        <w:rPr>
          <w:b/>
          <w:bCs/>
          <w:i/>
          <w:kern w:val="2"/>
          <w:lang w:eastAsia="zh-CN"/>
        </w:rPr>
        <w:t xml:space="preserve"> without affecting legacy users.</w:t>
      </w:r>
    </w:p>
    <w:p w14:paraId="5477CB50" w14:textId="77777777" w:rsidR="003D5D2C" w:rsidRPr="00BA157C" w:rsidRDefault="003D5D2C" w:rsidP="003D5D2C">
      <w:pPr>
        <w:spacing w:line="276" w:lineRule="auto"/>
        <w:rPr>
          <w:b/>
          <w:bCs/>
          <w:i/>
          <w:kern w:val="2"/>
          <w:lang w:eastAsia="zh-CN"/>
        </w:rPr>
      </w:pPr>
      <w:r w:rsidRPr="000749FE">
        <w:rPr>
          <w:b/>
          <w:bCs/>
          <w:i/>
          <w:kern w:val="2"/>
          <w:lang w:eastAsia="zh-CN"/>
        </w:rPr>
        <w:t>Proposal</w:t>
      </w:r>
      <w:r>
        <w:rPr>
          <w:b/>
          <w:bCs/>
          <w:i/>
          <w:kern w:val="2"/>
          <w:lang w:eastAsia="zh-CN"/>
        </w:rPr>
        <w:t xml:space="preserve"> 6</w:t>
      </w:r>
      <w:r w:rsidRPr="000749FE">
        <w:rPr>
          <w:b/>
          <w:bCs/>
          <w:i/>
          <w:kern w:val="2"/>
          <w:lang w:eastAsia="zh-CN"/>
        </w:rPr>
        <w:t>:</w:t>
      </w:r>
      <w:r w:rsidRPr="00BA157C">
        <w:rPr>
          <w:b/>
          <w:bCs/>
          <w:i/>
          <w:kern w:val="2"/>
          <w:lang w:eastAsia="zh-CN"/>
        </w:rPr>
        <w:t xml:space="preserve"> Support activation of two SSB configurations, respectively for legacy users and NES-capable users.</w:t>
      </w:r>
    </w:p>
    <w:p w14:paraId="7F0AB493" w14:textId="77777777" w:rsidR="003D5D2C" w:rsidRDefault="003D5D2C" w:rsidP="003D5D2C">
      <w:pPr>
        <w:tabs>
          <w:tab w:val="left" w:pos="720"/>
        </w:tabs>
        <w:spacing w:before="120" w:line="276" w:lineRule="auto"/>
        <w:rPr>
          <w:b/>
          <w:bCs/>
          <w:i/>
          <w:kern w:val="2"/>
          <w:lang w:eastAsia="zh-CN"/>
        </w:rPr>
      </w:pPr>
      <w:r>
        <w:rPr>
          <w:b/>
          <w:bCs/>
          <w:i/>
          <w:kern w:val="2"/>
          <w:lang w:eastAsia="zh-CN"/>
        </w:rPr>
        <w:t>Proposal 7</w:t>
      </w:r>
      <w:r w:rsidRPr="00287292">
        <w:rPr>
          <w:b/>
          <w:bCs/>
          <w:i/>
          <w:kern w:val="2"/>
          <w:lang w:eastAsia="zh-CN"/>
        </w:rPr>
        <w:t>:</w:t>
      </w:r>
      <w:r w:rsidRPr="00EE2F01">
        <w:t xml:space="preserve"> </w:t>
      </w:r>
      <w:r>
        <w:rPr>
          <w:b/>
          <w:bCs/>
          <w:i/>
          <w:kern w:val="2"/>
          <w:lang w:eastAsia="zh-CN"/>
        </w:rPr>
        <w:t>Support</w:t>
      </w:r>
      <w:r w:rsidRPr="00EE2F01">
        <w:rPr>
          <w:b/>
          <w:bCs/>
          <w:i/>
          <w:kern w:val="2"/>
          <w:lang w:eastAsia="zh-CN"/>
        </w:rPr>
        <w:t xml:space="preserve"> </w:t>
      </w:r>
      <w:r>
        <w:rPr>
          <w:b/>
          <w:bCs/>
          <w:i/>
          <w:kern w:val="2"/>
          <w:lang w:eastAsia="zh-CN"/>
        </w:rPr>
        <w:t>g</w:t>
      </w:r>
      <w:r w:rsidRPr="00EE2F01">
        <w:rPr>
          <w:b/>
          <w:bCs/>
          <w:i/>
          <w:kern w:val="2"/>
          <w:lang w:eastAsia="zh-CN"/>
        </w:rPr>
        <w:t xml:space="preserve">roup common DCI to </w:t>
      </w:r>
      <w:r>
        <w:rPr>
          <w:b/>
          <w:bCs/>
          <w:i/>
          <w:kern w:val="2"/>
          <w:lang w:eastAsia="zh-CN"/>
        </w:rPr>
        <w:t>indicate the adaptation of SSB in time-domain</w:t>
      </w:r>
      <w:r w:rsidRPr="00EE2F01">
        <w:rPr>
          <w:b/>
          <w:bCs/>
          <w:i/>
          <w:kern w:val="2"/>
          <w:lang w:eastAsia="zh-CN"/>
        </w:rPr>
        <w:t>.</w:t>
      </w:r>
    </w:p>
    <w:p w14:paraId="612D11B1" w14:textId="77777777" w:rsidR="003D5D2C" w:rsidRDefault="003D5D2C" w:rsidP="003D5D2C">
      <w:pPr>
        <w:spacing w:line="276" w:lineRule="auto"/>
        <w:rPr>
          <w:b/>
          <w:bCs/>
          <w:i/>
          <w:kern w:val="2"/>
          <w:lang w:eastAsia="zh-CN"/>
        </w:rPr>
      </w:pPr>
      <w:r>
        <w:rPr>
          <w:b/>
          <w:bCs/>
          <w:i/>
          <w:kern w:val="2"/>
          <w:lang w:eastAsia="zh-CN"/>
        </w:rPr>
        <w:t>Proposal 8</w:t>
      </w:r>
      <w:r w:rsidRPr="00287292">
        <w:rPr>
          <w:b/>
          <w:bCs/>
          <w:i/>
          <w:kern w:val="2"/>
          <w:lang w:eastAsia="zh-CN"/>
        </w:rPr>
        <w:t>:</w:t>
      </w:r>
      <w:r>
        <w:rPr>
          <w:b/>
          <w:bCs/>
          <w:i/>
          <w:kern w:val="2"/>
          <w:lang w:eastAsia="zh-CN"/>
        </w:rPr>
        <w:t xml:space="preserve"> </w:t>
      </w:r>
      <w:r w:rsidRPr="00B00225">
        <w:rPr>
          <w:b/>
          <w:bCs/>
          <w:i/>
          <w:kern w:val="2"/>
          <w:lang w:eastAsia="zh-CN"/>
        </w:rPr>
        <w:t xml:space="preserve">Configure additional resources for </w:t>
      </w:r>
      <w:r>
        <w:rPr>
          <w:b/>
          <w:bCs/>
          <w:i/>
          <w:kern w:val="2"/>
          <w:lang w:eastAsia="zh-CN"/>
        </w:rPr>
        <w:t>NES</w:t>
      </w:r>
      <w:r w:rsidRPr="00B00225">
        <w:rPr>
          <w:b/>
          <w:bCs/>
          <w:i/>
          <w:kern w:val="2"/>
          <w:lang w:eastAsia="zh-CN"/>
        </w:rPr>
        <w:t>-capable users without changing the resource configuration of legacy users.</w:t>
      </w:r>
    </w:p>
    <w:p w14:paraId="6E0BDF2C" w14:textId="77777777" w:rsidR="003D5D2C" w:rsidRPr="002B41B4" w:rsidRDefault="003D5D2C" w:rsidP="003D5D2C">
      <w:pPr>
        <w:spacing w:line="276" w:lineRule="auto"/>
        <w:rPr>
          <w:b/>
          <w:bCs/>
          <w:i/>
          <w:kern w:val="2"/>
          <w:lang w:eastAsia="zh-CN"/>
        </w:rPr>
      </w:pPr>
      <w:r w:rsidRPr="009C44F9">
        <w:rPr>
          <w:b/>
          <w:bCs/>
          <w:i/>
          <w:kern w:val="2"/>
          <w:lang w:eastAsia="zh-CN"/>
        </w:rPr>
        <w:t>Proposal 9: Supports overlapping configuration of additional PRACH resources and legacy PRACH resources and ensures that there is no ambiguity in the correspondence between SSB and PRACH resources.</w:t>
      </w:r>
    </w:p>
    <w:p w14:paraId="5C116132" w14:textId="77777777" w:rsidR="003D5D2C" w:rsidRPr="008C4432" w:rsidRDefault="003D5D2C" w:rsidP="003D5D2C">
      <w:pPr>
        <w:spacing w:line="276" w:lineRule="auto"/>
        <w:rPr>
          <w:b/>
          <w:bCs/>
          <w:i/>
          <w:kern w:val="2"/>
          <w:lang w:eastAsia="zh-CN"/>
        </w:rPr>
      </w:pPr>
      <w:r>
        <w:rPr>
          <w:b/>
          <w:bCs/>
          <w:i/>
          <w:kern w:val="2"/>
          <w:lang w:eastAsia="zh-CN"/>
        </w:rPr>
        <w:t>Proposal 10</w:t>
      </w:r>
      <w:r w:rsidRPr="00856082">
        <w:rPr>
          <w:rFonts w:hint="eastAsia"/>
          <w:b/>
          <w:bCs/>
          <w:i/>
          <w:kern w:val="2"/>
          <w:lang w:eastAsia="zh-CN"/>
        </w:rPr>
        <w:t>：</w:t>
      </w:r>
      <w:r w:rsidRPr="002D6B78">
        <w:rPr>
          <w:b/>
          <w:bCs/>
          <w:i/>
          <w:kern w:val="2"/>
          <w:lang w:eastAsia="zh-CN"/>
        </w:rPr>
        <w:t xml:space="preserve">Configure additional </w:t>
      </w:r>
      <w:r>
        <w:rPr>
          <w:b/>
          <w:bCs/>
          <w:i/>
          <w:kern w:val="2"/>
          <w:lang w:eastAsia="zh-CN"/>
        </w:rPr>
        <w:t>PRACH</w:t>
      </w:r>
      <w:r w:rsidRPr="002D6B78">
        <w:rPr>
          <w:b/>
          <w:bCs/>
          <w:i/>
          <w:kern w:val="2"/>
          <w:lang w:eastAsia="zh-CN"/>
        </w:rPr>
        <w:t xml:space="preserve"> resources by adapting the </w:t>
      </w:r>
      <w:r w:rsidRPr="002F30ED">
        <w:rPr>
          <w:b/>
          <w:bCs/>
          <w:i/>
          <w:kern w:val="2"/>
          <w:lang w:eastAsia="zh-CN"/>
        </w:rPr>
        <w:t>periodicity</w:t>
      </w:r>
      <w:r w:rsidRPr="002D6B78">
        <w:rPr>
          <w:b/>
          <w:bCs/>
          <w:i/>
          <w:kern w:val="2"/>
          <w:lang w:eastAsia="zh-CN"/>
        </w:rPr>
        <w:t xml:space="preserve"> of PRACH resources.</w:t>
      </w:r>
    </w:p>
    <w:p w14:paraId="644A0FB3" w14:textId="77777777" w:rsidR="003D5D2C" w:rsidRPr="00D31B88" w:rsidRDefault="003D5D2C" w:rsidP="003D5D2C">
      <w:pPr>
        <w:spacing w:line="276" w:lineRule="auto"/>
        <w:rPr>
          <w:b/>
          <w:bCs/>
          <w:i/>
          <w:kern w:val="2"/>
          <w:lang w:eastAsia="zh-CN"/>
        </w:rPr>
      </w:pPr>
      <w:r w:rsidRPr="00BC168F">
        <w:rPr>
          <w:rFonts w:hint="eastAsia"/>
          <w:b/>
          <w:bCs/>
          <w:i/>
          <w:kern w:val="2"/>
          <w:lang w:eastAsia="zh-CN"/>
        </w:rPr>
        <w:t>P</w:t>
      </w:r>
      <w:r w:rsidRPr="00BC168F">
        <w:rPr>
          <w:b/>
          <w:bCs/>
          <w:i/>
          <w:kern w:val="2"/>
          <w:lang w:eastAsia="zh-CN"/>
        </w:rPr>
        <w:t>roposal 11: T</w:t>
      </w:r>
      <w:r w:rsidRPr="00DE7D12">
        <w:rPr>
          <w:b/>
          <w:bCs/>
          <w:i/>
          <w:kern w:val="2"/>
          <w:lang w:eastAsia="zh-CN"/>
        </w:rPr>
        <w:t xml:space="preserve">he mapping of SSB-RO distinguishes between the cases where the association period is equal to the legacy PRACH period and the case where it is greater than the legacy PRACH period and </w:t>
      </w:r>
      <w:r>
        <w:rPr>
          <w:b/>
          <w:bCs/>
          <w:i/>
          <w:kern w:val="2"/>
          <w:lang w:eastAsia="zh-CN"/>
        </w:rPr>
        <w:t>needs to be</w:t>
      </w:r>
      <w:r w:rsidRPr="00DE7D12">
        <w:rPr>
          <w:b/>
          <w:bCs/>
          <w:i/>
          <w:kern w:val="2"/>
          <w:lang w:eastAsia="zh-CN"/>
        </w:rPr>
        <w:t xml:space="preserve"> discussed separately.</w:t>
      </w:r>
    </w:p>
    <w:p w14:paraId="4656A9C6" w14:textId="77777777" w:rsidR="003D5D2C" w:rsidRDefault="003D5D2C" w:rsidP="003D5D2C">
      <w:pPr>
        <w:spacing w:line="276" w:lineRule="auto"/>
        <w:rPr>
          <w:b/>
          <w:bCs/>
          <w:i/>
          <w:kern w:val="2"/>
          <w:lang w:eastAsia="zh-CN"/>
        </w:rPr>
      </w:pPr>
      <w:r>
        <w:rPr>
          <w:b/>
          <w:bCs/>
          <w:i/>
          <w:kern w:val="2"/>
          <w:lang w:eastAsia="zh-CN"/>
        </w:rPr>
        <w:t>Proposal 12</w:t>
      </w:r>
      <w:r w:rsidRPr="00287292">
        <w:rPr>
          <w:b/>
          <w:bCs/>
          <w:i/>
          <w:kern w:val="2"/>
          <w:lang w:eastAsia="zh-CN"/>
        </w:rPr>
        <w:t>:</w:t>
      </w:r>
      <w:r w:rsidRPr="00EE2F01">
        <w:t xml:space="preserve"> </w:t>
      </w:r>
      <w:r>
        <w:rPr>
          <w:b/>
          <w:bCs/>
          <w:i/>
          <w:kern w:val="2"/>
          <w:lang w:eastAsia="zh-CN"/>
        </w:rPr>
        <w:t>Support</w:t>
      </w:r>
      <w:r w:rsidRPr="00EE2F01">
        <w:rPr>
          <w:b/>
          <w:bCs/>
          <w:i/>
          <w:kern w:val="2"/>
          <w:lang w:eastAsia="zh-CN"/>
        </w:rPr>
        <w:t xml:space="preserve"> </w:t>
      </w:r>
      <w:r>
        <w:rPr>
          <w:b/>
          <w:bCs/>
          <w:i/>
          <w:kern w:val="2"/>
          <w:lang w:eastAsia="zh-CN"/>
        </w:rPr>
        <w:t>g</w:t>
      </w:r>
      <w:r w:rsidRPr="00EE2F01">
        <w:rPr>
          <w:b/>
          <w:bCs/>
          <w:i/>
          <w:kern w:val="2"/>
          <w:lang w:eastAsia="zh-CN"/>
        </w:rPr>
        <w:t>roup common DCI to dynamically adjust PRACH resources.</w:t>
      </w:r>
    </w:p>
    <w:p w14:paraId="483FBD5C" w14:textId="77777777" w:rsidR="003D5D2C" w:rsidRPr="005F73B6" w:rsidRDefault="003D5D2C" w:rsidP="003D5D2C">
      <w:pPr>
        <w:tabs>
          <w:tab w:val="left" w:pos="720"/>
        </w:tabs>
        <w:spacing w:before="120" w:line="276" w:lineRule="auto"/>
        <w:rPr>
          <w:b/>
          <w:bCs/>
          <w:i/>
          <w:kern w:val="2"/>
          <w:lang w:eastAsia="zh-CN"/>
        </w:rPr>
      </w:pPr>
      <w:r>
        <w:rPr>
          <w:b/>
          <w:bCs/>
          <w:i/>
          <w:kern w:val="2"/>
          <w:lang w:eastAsia="zh-CN"/>
        </w:rPr>
        <w:t xml:space="preserve">Proposal 13: Deprioritize </w:t>
      </w:r>
      <w:r>
        <w:rPr>
          <w:rFonts w:hint="eastAsia"/>
          <w:b/>
          <w:bCs/>
          <w:i/>
          <w:kern w:val="2"/>
          <w:lang w:eastAsia="zh-CN"/>
        </w:rPr>
        <w:t>the</w:t>
      </w:r>
      <w:r>
        <w:rPr>
          <w:b/>
          <w:bCs/>
          <w:i/>
          <w:kern w:val="2"/>
          <w:lang w:eastAsia="zh-CN"/>
        </w:rPr>
        <w:t xml:space="preserve"> </w:t>
      </w:r>
      <w:r>
        <w:rPr>
          <w:rFonts w:hint="eastAsia"/>
          <w:b/>
          <w:bCs/>
          <w:i/>
          <w:kern w:val="2"/>
          <w:lang w:eastAsia="zh-CN"/>
        </w:rPr>
        <w:t>st</w:t>
      </w:r>
      <w:r>
        <w:rPr>
          <w:b/>
          <w:bCs/>
          <w:i/>
          <w:kern w:val="2"/>
          <w:lang w:eastAsia="zh-CN"/>
        </w:rPr>
        <w:t xml:space="preserve">udy of </w:t>
      </w:r>
      <w:r w:rsidRPr="00B1455B">
        <w:rPr>
          <w:b/>
          <w:bCs/>
          <w:i/>
          <w:kern w:val="2"/>
          <w:lang w:eastAsia="zh-CN"/>
        </w:rPr>
        <w:t>adaptation of PRACH in spatial domain</w:t>
      </w:r>
      <w:r w:rsidRPr="009574EC">
        <w:rPr>
          <w:b/>
          <w:bCs/>
          <w:i/>
          <w:kern w:val="2"/>
          <w:lang w:eastAsia="zh-CN"/>
        </w:rPr>
        <w:t>.</w:t>
      </w:r>
    </w:p>
    <w:p w14:paraId="1AD83073" w14:textId="77777777" w:rsidR="000D3A70" w:rsidRPr="00CF2488" w:rsidRDefault="000D3A70" w:rsidP="000D3A70">
      <w:pPr>
        <w:pStyle w:val="1"/>
      </w:pPr>
      <w:r w:rsidRPr="00CF2488">
        <w:t>References</w:t>
      </w:r>
    </w:p>
    <w:p w14:paraId="72C7677E" w14:textId="324030D7" w:rsidR="000D3A70" w:rsidRDefault="000D3A70" w:rsidP="000D3A70">
      <w:pPr>
        <w:pStyle w:val="References"/>
        <w:numPr>
          <w:ilvl w:val="0"/>
          <w:numId w:val="31"/>
        </w:numPr>
        <w:rPr>
          <w:color w:val="000000" w:themeColor="text1"/>
        </w:rPr>
      </w:pPr>
      <w:r w:rsidRPr="00420165">
        <w:rPr>
          <w:color w:val="000000" w:themeColor="text1"/>
        </w:rPr>
        <w:t>RP-23</w:t>
      </w:r>
      <w:r w:rsidR="001E66D2">
        <w:rPr>
          <w:color w:val="000000" w:themeColor="text1"/>
        </w:rPr>
        <w:t>4065</w:t>
      </w:r>
      <w:r w:rsidRPr="00420165">
        <w:rPr>
          <w:color w:val="000000" w:themeColor="text1"/>
        </w:rPr>
        <w:t>, “</w:t>
      </w:r>
      <w:r w:rsidR="008A256A" w:rsidRPr="008A256A">
        <w:rPr>
          <w:color w:val="000000" w:themeColor="text1"/>
        </w:rPr>
        <w:t>Enhancements of network energy savings for NR</w:t>
      </w:r>
      <w:r w:rsidRPr="00420165">
        <w:rPr>
          <w:color w:val="000000" w:themeColor="text1"/>
        </w:rPr>
        <w:t>”, RAN#</w:t>
      </w:r>
      <w:r w:rsidR="008A256A">
        <w:rPr>
          <w:color w:val="000000" w:themeColor="text1"/>
        </w:rPr>
        <w:t>102</w:t>
      </w:r>
      <w:r w:rsidRPr="00420165">
        <w:rPr>
          <w:color w:val="000000" w:themeColor="text1"/>
        </w:rPr>
        <w:t xml:space="preserve">, </w:t>
      </w:r>
      <w:r w:rsidR="001E66D2">
        <w:rPr>
          <w:color w:val="000000" w:themeColor="text1"/>
        </w:rPr>
        <w:t>Dec</w:t>
      </w:r>
      <w:r w:rsidRPr="00420165">
        <w:rPr>
          <w:color w:val="000000" w:themeColor="text1"/>
        </w:rPr>
        <w:t xml:space="preserve">. </w:t>
      </w:r>
      <w:r w:rsidR="001E66D2">
        <w:rPr>
          <w:color w:val="000000" w:themeColor="text1"/>
        </w:rPr>
        <w:t>11</w:t>
      </w:r>
      <w:r w:rsidRPr="00420165">
        <w:rPr>
          <w:color w:val="000000" w:themeColor="text1"/>
        </w:rPr>
        <w:t xml:space="preserve"> - </w:t>
      </w:r>
      <w:r w:rsidR="001E66D2">
        <w:rPr>
          <w:color w:val="000000" w:themeColor="text1"/>
        </w:rPr>
        <w:t>15</w:t>
      </w:r>
      <w:r w:rsidRPr="00420165">
        <w:rPr>
          <w:color w:val="000000" w:themeColor="text1"/>
        </w:rPr>
        <w:t>, 2023.</w:t>
      </w:r>
    </w:p>
    <w:p w14:paraId="639E7F65" w14:textId="149E5340" w:rsidR="0063063F" w:rsidRPr="0063063F" w:rsidRDefault="0063063F" w:rsidP="003E595E">
      <w:pPr>
        <w:pStyle w:val="References"/>
        <w:numPr>
          <w:ilvl w:val="0"/>
          <w:numId w:val="31"/>
        </w:numPr>
        <w:rPr>
          <w:color w:val="000000" w:themeColor="text1"/>
        </w:rPr>
      </w:pPr>
      <w:r w:rsidRPr="0063063F">
        <w:rPr>
          <w:color w:val="000000" w:themeColor="text1"/>
        </w:rPr>
        <w:t>Draft_Minutes_report_RAN1#116b_v030</w:t>
      </w:r>
    </w:p>
    <w:p w14:paraId="219CC810" w14:textId="2201D178" w:rsidR="00722BF1" w:rsidRPr="00722BF1" w:rsidRDefault="00722BF1" w:rsidP="00EB57A4">
      <w:pPr>
        <w:pStyle w:val="References"/>
        <w:numPr>
          <w:ilvl w:val="0"/>
          <w:numId w:val="31"/>
        </w:numPr>
        <w:rPr>
          <w:color w:val="000000" w:themeColor="text1"/>
        </w:rPr>
      </w:pPr>
      <w:r w:rsidRPr="00722BF1">
        <w:rPr>
          <w:color w:val="000000" w:themeColor="text1"/>
        </w:rPr>
        <w:t>Draft Report of 3GPP TSG RAN WG1 #116 v0.3.0</w:t>
      </w:r>
    </w:p>
    <w:p w14:paraId="2238454F" w14:textId="401B0EF6" w:rsidR="005B4E0B" w:rsidRDefault="00AF4C2B" w:rsidP="000D3A70">
      <w:pPr>
        <w:pStyle w:val="References"/>
        <w:numPr>
          <w:ilvl w:val="0"/>
          <w:numId w:val="31"/>
        </w:numPr>
        <w:rPr>
          <w:color w:val="000000" w:themeColor="text1"/>
        </w:rPr>
      </w:pPr>
      <w:r>
        <w:rPr>
          <w:color w:val="000000" w:themeColor="text1"/>
          <w:lang w:eastAsia="zh-CN"/>
        </w:rPr>
        <w:t xml:space="preserve">3GPP </w:t>
      </w:r>
      <w:r w:rsidR="005B4E0B">
        <w:rPr>
          <w:rFonts w:hint="eastAsia"/>
          <w:color w:val="000000" w:themeColor="text1"/>
          <w:lang w:eastAsia="zh-CN"/>
        </w:rPr>
        <w:t>T</w:t>
      </w:r>
      <w:r w:rsidR="005B4E0B">
        <w:rPr>
          <w:color w:val="000000" w:themeColor="text1"/>
          <w:lang w:eastAsia="zh-CN"/>
        </w:rPr>
        <w:t>S 38.211</w:t>
      </w:r>
    </w:p>
    <w:sectPr w:rsidR="005B4E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6A1D8" w14:textId="77777777" w:rsidR="00D25E28" w:rsidRDefault="00D25E28" w:rsidP="00D76F9F">
      <w:pPr>
        <w:spacing w:after="0"/>
      </w:pPr>
      <w:r>
        <w:separator/>
      </w:r>
    </w:p>
  </w:endnote>
  <w:endnote w:type="continuationSeparator" w:id="0">
    <w:p w14:paraId="355272A1" w14:textId="77777777" w:rsidR="00D25E28" w:rsidRDefault="00D25E28"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BC0D4" w14:textId="77777777" w:rsidR="00D25E28" w:rsidRDefault="00D25E28" w:rsidP="00D76F9F">
      <w:pPr>
        <w:spacing w:after="0"/>
      </w:pPr>
      <w:r>
        <w:separator/>
      </w:r>
    </w:p>
  </w:footnote>
  <w:footnote w:type="continuationSeparator" w:id="0">
    <w:p w14:paraId="3569E979" w14:textId="77777777" w:rsidR="00D25E28" w:rsidRDefault="00D25E28"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5DCF"/>
    <w:multiLevelType w:val="hybridMultilevel"/>
    <w:tmpl w:val="253E25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4B3A4C"/>
    <w:multiLevelType w:val="hybridMultilevel"/>
    <w:tmpl w:val="85D00658"/>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D10595"/>
    <w:multiLevelType w:val="hybridMultilevel"/>
    <w:tmpl w:val="C8D2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710C8A"/>
    <w:multiLevelType w:val="hybridMultilevel"/>
    <w:tmpl w:val="CF1A93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956B9C"/>
    <w:multiLevelType w:val="hybridMultilevel"/>
    <w:tmpl w:val="10D64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CE5426"/>
    <w:multiLevelType w:val="hybridMultilevel"/>
    <w:tmpl w:val="3904C8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67505F"/>
    <w:multiLevelType w:val="hybridMultilevel"/>
    <w:tmpl w:val="32822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26F09B1"/>
    <w:multiLevelType w:val="hybridMultilevel"/>
    <w:tmpl w:val="02524662"/>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D83414"/>
    <w:multiLevelType w:val="hybridMultilevel"/>
    <w:tmpl w:val="48C06962"/>
    <w:lvl w:ilvl="0" w:tplc="482C4C24">
      <w:start w:val="1"/>
      <w:numFmt w:val="bullet"/>
      <w:lvlText w:val=""/>
      <w:lvlJc w:val="left"/>
      <w:pPr>
        <w:tabs>
          <w:tab w:val="num" w:pos="720"/>
        </w:tabs>
        <w:ind w:left="720" w:hanging="360"/>
      </w:pPr>
      <w:rPr>
        <w:rFonts w:ascii="Symbol" w:hAnsi="Symbol" w:hint="default"/>
      </w:rPr>
    </w:lvl>
    <w:lvl w:ilvl="1" w:tplc="5776D060">
      <w:numFmt w:val="bullet"/>
      <w:lvlText w:val="o"/>
      <w:lvlJc w:val="left"/>
      <w:pPr>
        <w:tabs>
          <w:tab w:val="num" w:pos="1440"/>
        </w:tabs>
        <w:ind w:left="1440" w:hanging="360"/>
      </w:pPr>
      <w:rPr>
        <w:rFonts w:ascii="Courier New" w:hAnsi="Courier New" w:hint="default"/>
      </w:rPr>
    </w:lvl>
    <w:lvl w:ilvl="2" w:tplc="A4F87138" w:tentative="1">
      <w:start w:val="1"/>
      <w:numFmt w:val="bullet"/>
      <w:lvlText w:val=""/>
      <w:lvlJc w:val="left"/>
      <w:pPr>
        <w:tabs>
          <w:tab w:val="num" w:pos="2160"/>
        </w:tabs>
        <w:ind w:left="2160" w:hanging="360"/>
      </w:pPr>
      <w:rPr>
        <w:rFonts w:ascii="Symbol" w:hAnsi="Symbol" w:hint="default"/>
      </w:rPr>
    </w:lvl>
    <w:lvl w:ilvl="3" w:tplc="ECC4C090" w:tentative="1">
      <w:start w:val="1"/>
      <w:numFmt w:val="bullet"/>
      <w:lvlText w:val=""/>
      <w:lvlJc w:val="left"/>
      <w:pPr>
        <w:tabs>
          <w:tab w:val="num" w:pos="2880"/>
        </w:tabs>
        <w:ind w:left="2880" w:hanging="360"/>
      </w:pPr>
      <w:rPr>
        <w:rFonts w:ascii="Symbol" w:hAnsi="Symbol" w:hint="default"/>
      </w:rPr>
    </w:lvl>
    <w:lvl w:ilvl="4" w:tplc="FBD6E330" w:tentative="1">
      <w:start w:val="1"/>
      <w:numFmt w:val="bullet"/>
      <w:lvlText w:val=""/>
      <w:lvlJc w:val="left"/>
      <w:pPr>
        <w:tabs>
          <w:tab w:val="num" w:pos="3600"/>
        </w:tabs>
        <w:ind w:left="3600" w:hanging="360"/>
      </w:pPr>
      <w:rPr>
        <w:rFonts w:ascii="Symbol" w:hAnsi="Symbol" w:hint="default"/>
      </w:rPr>
    </w:lvl>
    <w:lvl w:ilvl="5" w:tplc="258CB802" w:tentative="1">
      <w:start w:val="1"/>
      <w:numFmt w:val="bullet"/>
      <w:lvlText w:val=""/>
      <w:lvlJc w:val="left"/>
      <w:pPr>
        <w:tabs>
          <w:tab w:val="num" w:pos="4320"/>
        </w:tabs>
        <w:ind w:left="4320" w:hanging="360"/>
      </w:pPr>
      <w:rPr>
        <w:rFonts w:ascii="Symbol" w:hAnsi="Symbol" w:hint="default"/>
      </w:rPr>
    </w:lvl>
    <w:lvl w:ilvl="6" w:tplc="AB0C71F8" w:tentative="1">
      <w:start w:val="1"/>
      <w:numFmt w:val="bullet"/>
      <w:lvlText w:val=""/>
      <w:lvlJc w:val="left"/>
      <w:pPr>
        <w:tabs>
          <w:tab w:val="num" w:pos="5040"/>
        </w:tabs>
        <w:ind w:left="5040" w:hanging="360"/>
      </w:pPr>
      <w:rPr>
        <w:rFonts w:ascii="Symbol" w:hAnsi="Symbol" w:hint="default"/>
      </w:rPr>
    </w:lvl>
    <w:lvl w:ilvl="7" w:tplc="B2C25F38" w:tentative="1">
      <w:start w:val="1"/>
      <w:numFmt w:val="bullet"/>
      <w:lvlText w:val=""/>
      <w:lvlJc w:val="left"/>
      <w:pPr>
        <w:tabs>
          <w:tab w:val="num" w:pos="5760"/>
        </w:tabs>
        <w:ind w:left="5760" w:hanging="360"/>
      </w:pPr>
      <w:rPr>
        <w:rFonts w:ascii="Symbol" w:hAnsi="Symbol" w:hint="default"/>
      </w:rPr>
    </w:lvl>
    <w:lvl w:ilvl="8" w:tplc="7FC2C86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35455352"/>
    <w:multiLevelType w:val="hybridMultilevel"/>
    <w:tmpl w:val="55BC5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7E5B9F"/>
    <w:multiLevelType w:val="hybridMultilevel"/>
    <w:tmpl w:val="6062FB1E"/>
    <w:lvl w:ilvl="0" w:tplc="4D74D342">
      <w:start w:val="1"/>
      <w:numFmt w:val="bullet"/>
      <w:lvlText w:val=""/>
      <w:lvlJc w:val="left"/>
      <w:pPr>
        <w:tabs>
          <w:tab w:val="num" w:pos="720"/>
        </w:tabs>
        <w:ind w:left="720" w:hanging="360"/>
      </w:pPr>
      <w:rPr>
        <w:rFonts w:ascii="Symbol" w:hAnsi="Symbol" w:hint="default"/>
      </w:rPr>
    </w:lvl>
    <w:lvl w:ilvl="1" w:tplc="3588F208">
      <w:numFmt w:val="bullet"/>
      <w:lvlText w:val="o"/>
      <w:lvlJc w:val="left"/>
      <w:pPr>
        <w:tabs>
          <w:tab w:val="num" w:pos="1440"/>
        </w:tabs>
        <w:ind w:left="1440" w:hanging="360"/>
      </w:pPr>
      <w:rPr>
        <w:rFonts w:ascii="Courier New" w:hAnsi="Courier New" w:cs="Times New Roman" w:hint="default"/>
      </w:rPr>
    </w:lvl>
    <w:lvl w:ilvl="2" w:tplc="9DFE9086">
      <w:start w:val="1"/>
      <w:numFmt w:val="bullet"/>
      <w:lvlText w:val=""/>
      <w:lvlJc w:val="left"/>
      <w:pPr>
        <w:tabs>
          <w:tab w:val="num" w:pos="2160"/>
        </w:tabs>
        <w:ind w:left="2160" w:hanging="360"/>
      </w:pPr>
      <w:rPr>
        <w:rFonts w:ascii="Symbol" w:hAnsi="Symbol" w:hint="default"/>
      </w:rPr>
    </w:lvl>
    <w:lvl w:ilvl="3" w:tplc="07A81B4C">
      <w:start w:val="1"/>
      <w:numFmt w:val="bullet"/>
      <w:lvlText w:val=""/>
      <w:lvlJc w:val="left"/>
      <w:pPr>
        <w:tabs>
          <w:tab w:val="num" w:pos="2880"/>
        </w:tabs>
        <w:ind w:left="2880" w:hanging="360"/>
      </w:pPr>
      <w:rPr>
        <w:rFonts w:ascii="Symbol" w:hAnsi="Symbol" w:hint="default"/>
      </w:rPr>
    </w:lvl>
    <w:lvl w:ilvl="4" w:tplc="7BF87E7A">
      <w:start w:val="1"/>
      <w:numFmt w:val="bullet"/>
      <w:lvlText w:val=""/>
      <w:lvlJc w:val="left"/>
      <w:pPr>
        <w:tabs>
          <w:tab w:val="num" w:pos="3600"/>
        </w:tabs>
        <w:ind w:left="3600" w:hanging="360"/>
      </w:pPr>
      <w:rPr>
        <w:rFonts w:ascii="Symbol" w:hAnsi="Symbol" w:hint="default"/>
      </w:rPr>
    </w:lvl>
    <w:lvl w:ilvl="5" w:tplc="B0484558">
      <w:start w:val="1"/>
      <w:numFmt w:val="bullet"/>
      <w:lvlText w:val=""/>
      <w:lvlJc w:val="left"/>
      <w:pPr>
        <w:tabs>
          <w:tab w:val="num" w:pos="4320"/>
        </w:tabs>
        <w:ind w:left="4320" w:hanging="360"/>
      </w:pPr>
      <w:rPr>
        <w:rFonts w:ascii="Symbol" w:hAnsi="Symbol" w:hint="default"/>
      </w:rPr>
    </w:lvl>
    <w:lvl w:ilvl="6" w:tplc="D59C64CA">
      <w:start w:val="1"/>
      <w:numFmt w:val="bullet"/>
      <w:lvlText w:val=""/>
      <w:lvlJc w:val="left"/>
      <w:pPr>
        <w:tabs>
          <w:tab w:val="num" w:pos="5040"/>
        </w:tabs>
        <w:ind w:left="5040" w:hanging="360"/>
      </w:pPr>
      <w:rPr>
        <w:rFonts w:ascii="Symbol" w:hAnsi="Symbol" w:hint="default"/>
      </w:rPr>
    </w:lvl>
    <w:lvl w:ilvl="7" w:tplc="309E7160">
      <w:start w:val="1"/>
      <w:numFmt w:val="bullet"/>
      <w:lvlText w:val=""/>
      <w:lvlJc w:val="left"/>
      <w:pPr>
        <w:tabs>
          <w:tab w:val="num" w:pos="5760"/>
        </w:tabs>
        <w:ind w:left="5760" w:hanging="360"/>
      </w:pPr>
      <w:rPr>
        <w:rFonts w:ascii="Symbol" w:hAnsi="Symbol" w:hint="default"/>
      </w:rPr>
    </w:lvl>
    <w:lvl w:ilvl="8" w:tplc="D72649EA">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74078A"/>
    <w:multiLevelType w:val="hybridMultilevel"/>
    <w:tmpl w:val="F14CA46C"/>
    <w:lvl w:ilvl="0" w:tplc="75805532">
      <w:start w:val="1"/>
      <w:numFmt w:val="bullet"/>
      <w:lvlText w:val=""/>
      <w:lvlJc w:val="left"/>
      <w:pPr>
        <w:tabs>
          <w:tab w:val="num" w:pos="720"/>
        </w:tabs>
        <w:ind w:left="720" w:hanging="360"/>
      </w:pPr>
      <w:rPr>
        <w:rFonts w:ascii="Symbol" w:hAnsi="Symbol" w:hint="default"/>
      </w:rPr>
    </w:lvl>
    <w:lvl w:ilvl="1" w:tplc="B0CC0508" w:tentative="1">
      <w:start w:val="1"/>
      <w:numFmt w:val="bullet"/>
      <w:lvlText w:val=""/>
      <w:lvlJc w:val="left"/>
      <w:pPr>
        <w:tabs>
          <w:tab w:val="num" w:pos="1440"/>
        </w:tabs>
        <w:ind w:left="1440" w:hanging="360"/>
      </w:pPr>
      <w:rPr>
        <w:rFonts w:ascii="Symbol" w:hAnsi="Symbol" w:hint="default"/>
      </w:rPr>
    </w:lvl>
    <w:lvl w:ilvl="2" w:tplc="71CCFD2A" w:tentative="1">
      <w:start w:val="1"/>
      <w:numFmt w:val="bullet"/>
      <w:lvlText w:val=""/>
      <w:lvlJc w:val="left"/>
      <w:pPr>
        <w:tabs>
          <w:tab w:val="num" w:pos="2160"/>
        </w:tabs>
        <w:ind w:left="2160" w:hanging="360"/>
      </w:pPr>
      <w:rPr>
        <w:rFonts w:ascii="Symbol" w:hAnsi="Symbol" w:hint="default"/>
      </w:rPr>
    </w:lvl>
    <w:lvl w:ilvl="3" w:tplc="D45679AE" w:tentative="1">
      <w:start w:val="1"/>
      <w:numFmt w:val="bullet"/>
      <w:lvlText w:val=""/>
      <w:lvlJc w:val="left"/>
      <w:pPr>
        <w:tabs>
          <w:tab w:val="num" w:pos="2880"/>
        </w:tabs>
        <w:ind w:left="2880" w:hanging="360"/>
      </w:pPr>
      <w:rPr>
        <w:rFonts w:ascii="Symbol" w:hAnsi="Symbol" w:hint="default"/>
      </w:rPr>
    </w:lvl>
    <w:lvl w:ilvl="4" w:tplc="7A78E15A" w:tentative="1">
      <w:start w:val="1"/>
      <w:numFmt w:val="bullet"/>
      <w:lvlText w:val=""/>
      <w:lvlJc w:val="left"/>
      <w:pPr>
        <w:tabs>
          <w:tab w:val="num" w:pos="3600"/>
        </w:tabs>
        <w:ind w:left="3600" w:hanging="360"/>
      </w:pPr>
      <w:rPr>
        <w:rFonts w:ascii="Symbol" w:hAnsi="Symbol" w:hint="default"/>
      </w:rPr>
    </w:lvl>
    <w:lvl w:ilvl="5" w:tplc="E056CDAC" w:tentative="1">
      <w:start w:val="1"/>
      <w:numFmt w:val="bullet"/>
      <w:lvlText w:val=""/>
      <w:lvlJc w:val="left"/>
      <w:pPr>
        <w:tabs>
          <w:tab w:val="num" w:pos="4320"/>
        </w:tabs>
        <w:ind w:left="4320" w:hanging="360"/>
      </w:pPr>
      <w:rPr>
        <w:rFonts w:ascii="Symbol" w:hAnsi="Symbol" w:hint="default"/>
      </w:rPr>
    </w:lvl>
    <w:lvl w:ilvl="6" w:tplc="F27E6E08" w:tentative="1">
      <w:start w:val="1"/>
      <w:numFmt w:val="bullet"/>
      <w:lvlText w:val=""/>
      <w:lvlJc w:val="left"/>
      <w:pPr>
        <w:tabs>
          <w:tab w:val="num" w:pos="5040"/>
        </w:tabs>
        <w:ind w:left="5040" w:hanging="360"/>
      </w:pPr>
      <w:rPr>
        <w:rFonts w:ascii="Symbol" w:hAnsi="Symbol" w:hint="default"/>
      </w:rPr>
    </w:lvl>
    <w:lvl w:ilvl="7" w:tplc="82CEAF22" w:tentative="1">
      <w:start w:val="1"/>
      <w:numFmt w:val="bullet"/>
      <w:lvlText w:val=""/>
      <w:lvlJc w:val="left"/>
      <w:pPr>
        <w:tabs>
          <w:tab w:val="num" w:pos="5760"/>
        </w:tabs>
        <w:ind w:left="5760" w:hanging="360"/>
      </w:pPr>
      <w:rPr>
        <w:rFonts w:ascii="Symbol" w:hAnsi="Symbol" w:hint="default"/>
      </w:rPr>
    </w:lvl>
    <w:lvl w:ilvl="8" w:tplc="2970056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591AA8"/>
    <w:multiLevelType w:val="hybridMultilevel"/>
    <w:tmpl w:val="1BE0D5E8"/>
    <w:lvl w:ilvl="0" w:tplc="9720276E">
      <w:start w:val="2"/>
      <w:numFmt w:val="bullet"/>
      <w:lvlText w:val="-"/>
      <w:lvlJc w:val="left"/>
      <w:pPr>
        <w:ind w:left="640" w:hanging="420"/>
      </w:pPr>
      <w:rPr>
        <w:rFonts w:ascii="Times New Roman" w:eastAsia="MS Mincho" w:hAnsi="Times New Roman" w:cs="Times New Roman"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CD5DE1"/>
    <w:multiLevelType w:val="hybridMultilevel"/>
    <w:tmpl w:val="78A24810"/>
    <w:lvl w:ilvl="0" w:tplc="FF782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947B71"/>
    <w:multiLevelType w:val="hybridMultilevel"/>
    <w:tmpl w:val="FCA0509C"/>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DF76102"/>
    <w:multiLevelType w:val="hybridMultilevel"/>
    <w:tmpl w:val="A4387E8E"/>
    <w:lvl w:ilvl="0" w:tplc="9AC2A7C0">
      <w:start w:val="1"/>
      <w:numFmt w:val="bullet"/>
      <w:lvlText w:val=""/>
      <w:lvlJc w:val="left"/>
      <w:pPr>
        <w:tabs>
          <w:tab w:val="num" w:pos="720"/>
        </w:tabs>
        <w:ind w:left="720" w:hanging="360"/>
      </w:pPr>
      <w:rPr>
        <w:rFonts w:ascii="Symbol" w:hAnsi="Symbol" w:hint="default"/>
      </w:rPr>
    </w:lvl>
    <w:lvl w:ilvl="1" w:tplc="02140C4C">
      <w:numFmt w:val="bullet"/>
      <w:lvlText w:val="o"/>
      <w:lvlJc w:val="left"/>
      <w:pPr>
        <w:tabs>
          <w:tab w:val="num" w:pos="1440"/>
        </w:tabs>
        <w:ind w:left="1440" w:hanging="360"/>
      </w:pPr>
      <w:rPr>
        <w:rFonts w:ascii="Courier New" w:hAnsi="Courier New" w:hint="default"/>
      </w:rPr>
    </w:lvl>
    <w:lvl w:ilvl="2" w:tplc="1D328920" w:tentative="1">
      <w:start w:val="1"/>
      <w:numFmt w:val="bullet"/>
      <w:lvlText w:val=""/>
      <w:lvlJc w:val="left"/>
      <w:pPr>
        <w:tabs>
          <w:tab w:val="num" w:pos="2160"/>
        </w:tabs>
        <w:ind w:left="2160" w:hanging="360"/>
      </w:pPr>
      <w:rPr>
        <w:rFonts w:ascii="Symbol" w:hAnsi="Symbol" w:hint="default"/>
      </w:rPr>
    </w:lvl>
    <w:lvl w:ilvl="3" w:tplc="3B664120" w:tentative="1">
      <w:start w:val="1"/>
      <w:numFmt w:val="bullet"/>
      <w:lvlText w:val=""/>
      <w:lvlJc w:val="left"/>
      <w:pPr>
        <w:tabs>
          <w:tab w:val="num" w:pos="2880"/>
        </w:tabs>
        <w:ind w:left="2880" w:hanging="360"/>
      </w:pPr>
      <w:rPr>
        <w:rFonts w:ascii="Symbol" w:hAnsi="Symbol" w:hint="default"/>
      </w:rPr>
    </w:lvl>
    <w:lvl w:ilvl="4" w:tplc="D94E2C94" w:tentative="1">
      <w:start w:val="1"/>
      <w:numFmt w:val="bullet"/>
      <w:lvlText w:val=""/>
      <w:lvlJc w:val="left"/>
      <w:pPr>
        <w:tabs>
          <w:tab w:val="num" w:pos="3600"/>
        </w:tabs>
        <w:ind w:left="3600" w:hanging="360"/>
      </w:pPr>
      <w:rPr>
        <w:rFonts w:ascii="Symbol" w:hAnsi="Symbol" w:hint="default"/>
      </w:rPr>
    </w:lvl>
    <w:lvl w:ilvl="5" w:tplc="80D6151E" w:tentative="1">
      <w:start w:val="1"/>
      <w:numFmt w:val="bullet"/>
      <w:lvlText w:val=""/>
      <w:lvlJc w:val="left"/>
      <w:pPr>
        <w:tabs>
          <w:tab w:val="num" w:pos="4320"/>
        </w:tabs>
        <w:ind w:left="4320" w:hanging="360"/>
      </w:pPr>
      <w:rPr>
        <w:rFonts w:ascii="Symbol" w:hAnsi="Symbol" w:hint="default"/>
      </w:rPr>
    </w:lvl>
    <w:lvl w:ilvl="6" w:tplc="89BA148E" w:tentative="1">
      <w:start w:val="1"/>
      <w:numFmt w:val="bullet"/>
      <w:lvlText w:val=""/>
      <w:lvlJc w:val="left"/>
      <w:pPr>
        <w:tabs>
          <w:tab w:val="num" w:pos="5040"/>
        </w:tabs>
        <w:ind w:left="5040" w:hanging="360"/>
      </w:pPr>
      <w:rPr>
        <w:rFonts w:ascii="Symbol" w:hAnsi="Symbol" w:hint="default"/>
      </w:rPr>
    </w:lvl>
    <w:lvl w:ilvl="7" w:tplc="FAE496CA" w:tentative="1">
      <w:start w:val="1"/>
      <w:numFmt w:val="bullet"/>
      <w:lvlText w:val=""/>
      <w:lvlJc w:val="left"/>
      <w:pPr>
        <w:tabs>
          <w:tab w:val="num" w:pos="5760"/>
        </w:tabs>
        <w:ind w:left="5760" w:hanging="360"/>
      </w:pPr>
      <w:rPr>
        <w:rFonts w:ascii="Symbol" w:hAnsi="Symbol" w:hint="default"/>
      </w:rPr>
    </w:lvl>
    <w:lvl w:ilvl="8" w:tplc="29B8D2D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EC72669"/>
    <w:multiLevelType w:val="hybridMultilevel"/>
    <w:tmpl w:val="8CDC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E1001B"/>
    <w:multiLevelType w:val="hybridMultilevel"/>
    <w:tmpl w:val="83E8BD72"/>
    <w:lvl w:ilvl="0" w:tplc="70A4E42A">
      <w:start w:val="1"/>
      <w:numFmt w:val="bullet"/>
      <w:lvlText w:val=""/>
      <w:lvlJc w:val="left"/>
      <w:pPr>
        <w:tabs>
          <w:tab w:val="num" w:pos="720"/>
        </w:tabs>
        <w:ind w:left="720" w:hanging="360"/>
      </w:pPr>
      <w:rPr>
        <w:rFonts w:ascii="Symbol" w:hAnsi="Symbol" w:hint="default"/>
      </w:rPr>
    </w:lvl>
    <w:lvl w:ilvl="1" w:tplc="E392D8BE">
      <w:numFmt w:val="bullet"/>
      <w:lvlText w:val="o"/>
      <w:lvlJc w:val="left"/>
      <w:pPr>
        <w:tabs>
          <w:tab w:val="num" w:pos="1440"/>
        </w:tabs>
        <w:ind w:left="1440" w:hanging="360"/>
      </w:pPr>
      <w:rPr>
        <w:rFonts w:ascii="Courier New" w:hAnsi="Courier New" w:hint="default"/>
      </w:rPr>
    </w:lvl>
    <w:lvl w:ilvl="2" w:tplc="A51A4614" w:tentative="1">
      <w:start w:val="1"/>
      <w:numFmt w:val="bullet"/>
      <w:lvlText w:val=""/>
      <w:lvlJc w:val="left"/>
      <w:pPr>
        <w:tabs>
          <w:tab w:val="num" w:pos="2160"/>
        </w:tabs>
        <w:ind w:left="2160" w:hanging="360"/>
      </w:pPr>
      <w:rPr>
        <w:rFonts w:ascii="Symbol" w:hAnsi="Symbol" w:hint="default"/>
      </w:rPr>
    </w:lvl>
    <w:lvl w:ilvl="3" w:tplc="D4CC5418" w:tentative="1">
      <w:start w:val="1"/>
      <w:numFmt w:val="bullet"/>
      <w:lvlText w:val=""/>
      <w:lvlJc w:val="left"/>
      <w:pPr>
        <w:tabs>
          <w:tab w:val="num" w:pos="2880"/>
        </w:tabs>
        <w:ind w:left="2880" w:hanging="360"/>
      </w:pPr>
      <w:rPr>
        <w:rFonts w:ascii="Symbol" w:hAnsi="Symbol" w:hint="default"/>
      </w:rPr>
    </w:lvl>
    <w:lvl w:ilvl="4" w:tplc="B73631A8" w:tentative="1">
      <w:start w:val="1"/>
      <w:numFmt w:val="bullet"/>
      <w:lvlText w:val=""/>
      <w:lvlJc w:val="left"/>
      <w:pPr>
        <w:tabs>
          <w:tab w:val="num" w:pos="3600"/>
        </w:tabs>
        <w:ind w:left="3600" w:hanging="360"/>
      </w:pPr>
      <w:rPr>
        <w:rFonts w:ascii="Symbol" w:hAnsi="Symbol" w:hint="default"/>
      </w:rPr>
    </w:lvl>
    <w:lvl w:ilvl="5" w:tplc="838C2182" w:tentative="1">
      <w:start w:val="1"/>
      <w:numFmt w:val="bullet"/>
      <w:lvlText w:val=""/>
      <w:lvlJc w:val="left"/>
      <w:pPr>
        <w:tabs>
          <w:tab w:val="num" w:pos="4320"/>
        </w:tabs>
        <w:ind w:left="4320" w:hanging="360"/>
      </w:pPr>
      <w:rPr>
        <w:rFonts w:ascii="Symbol" w:hAnsi="Symbol" w:hint="default"/>
      </w:rPr>
    </w:lvl>
    <w:lvl w:ilvl="6" w:tplc="E98089F8" w:tentative="1">
      <w:start w:val="1"/>
      <w:numFmt w:val="bullet"/>
      <w:lvlText w:val=""/>
      <w:lvlJc w:val="left"/>
      <w:pPr>
        <w:tabs>
          <w:tab w:val="num" w:pos="5040"/>
        </w:tabs>
        <w:ind w:left="5040" w:hanging="360"/>
      </w:pPr>
      <w:rPr>
        <w:rFonts w:ascii="Symbol" w:hAnsi="Symbol" w:hint="default"/>
      </w:rPr>
    </w:lvl>
    <w:lvl w:ilvl="7" w:tplc="917CB934" w:tentative="1">
      <w:start w:val="1"/>
      <w:numFmt w:val="bullet"/>
      <w:lvlText w:val=""/>
      <w:lvlJc w:val="left"/>
      <w:pPr>
        <w:tabs>
          <w:tab w:val="num" w:pos="5760"/>
        </w:tabs>
        <w:ind w:left="5760" w:hanging="360"/>
      </w:pPr>
      <w:rPr>
        <w:rFonts w:ascii="Symbol" w:hAnsi="Symbol" w:hint="default"/>
      </w:rPr>
    </w:lvl>
    <w:lvl w:ilvl="8" w:tplc="8C8C542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2B316B0"/>
    <w:multiLevelType w:val="hybridMultilevel"/>
    <w:tmpl w:val="3730B356"/>
    <w:lvl w:ilvl="0" w:tplc="696E2B76">
      <w:start w:val="1"/>
      <w:numFmt w:val="bullet"/>
      <w:lvlText w:val=""/>
      <w:lvlJc w:val="left"/>
      <w:pPr>
        <w:tabs>
          <w:tab w:val="num" w:pos="720"/>
        </w:tabs>
        <w:ind w:left="720" w:hanging="360"/>
      </w:pPr>
      <w:rPr>
        <w:rFonts w:ascii="Symbol" w:hAnsi="Symbol" w:hint="default"/>
      </w:rPr>
    </w:lvl>
    <w:lvl w:ilvl="1" w:tplc="AC7A3F66" w:tentative="1">
      <w:start w:val="1"/>
      <w:numFmt w:val="bullet"/>
      <w:lvlText w:val=""/>
      <w:lvlJc w:val="left"/>
      <w:pPr>
        <w:tabs>
          <w:tab w:val="num" w:pos="1440"/>
        </w:tabs>
        <w:ind w:left="1440" w:hanging="360"/>
      </w:pPr>
      <w:rPr>
        <w:rFonts w:ascii="Symbol" w:hAnsi="Symbol" w:hint="default"/>
      </w:rPr>
    </w:lvl>
    <w:lvl w:ilvl="2" w:tplc="B0D2E3DC" w:tentative="1">
      <w:start w:val="1"/>
      <w:numFmt w:val="bullet"/>
      <w:lvlText w:val=""/>
      <w:lvlJc w:val="left"/>
      <w:pPr>
        <w:tabs>
          <w:tab w:val="num" w:pos="2160"/>
        </w:tabs>
        <w:ind w:left="2160" w:hanging="360"/>
      </w:pPr>
      <w:rPr>
        <w:rFonts w:ascii="Symbol" w:hAnsi="Symbol" w:hint="default"/>
      </w:rPr>
    </w:lvl>
    <w:lvl w:ilvl="3" w:tplc="F1FCD000" w:tentative="1">
      <w:start w:val="1"/>
      <w:numFmt w:val="bullet"/>
      <w:lvlText w:val=""/>
      <w:lvlJc w:val="left"/>
      <w:pPr>
        <w:tabs>
          <w:tab w:val="num" w:pos="2880"/>
        </w:tabs>
        <w:ind w:left="2880" w:hanging="360"/>
      </w:pPr>
      <w:rPr>
        <w:rFonts w:ascii="Symbol" w:hAnsi="Symbol" w:hint="default"/>
      </w:rPr>
    </w:lvl>
    <w:lvl w:ilvl="4" w:tplc="0DB092C0" w:tentative="1">
      <w:start w:val="1"/>
      <w:numFmt w:val="bullet"/>
      <w:lvlText w:val=""/>
      <w:lvlJc w:val="left"/>
      <w:pPr>
        <w:tabs>
          <w:tab w:val="num" w:pos="3600"/>
        </w:tabs>
        <w:ind w:left="3600" w:hanging="360"/>
      </w:pPr>
      <w:rPr>
        <w:rFonts w:ascii="Symbol" w:hAnsi="Symbol" w:hint="default"/>
      </w:rPr>
    </w:lvl>
    <w:lvl w:ilvl="5" w:tplc="7C567B58" w:tentative="1">
      <w:start w:val="1"/>
      <w:numFmt w:val="bullet"/>
      <w:lvlText w:val=""/>
      <w:lvlJc w:val="left"/>
      <w:pPr>
        <w:tabs>
          <w:tab w:val="num" w:pos="4320"/>
        </w:tabs>
        <w:ind w:left="4320" w:hanging="360"/>
      </w:pPr>
      <w:rPr>
        <w:rFonts w:ascii="Symbol" w:hAnsi="Symbol" w:hint="default"/>
      </w:rPr>
    </w:lvl>
    <w:lvl w:ilvl="6" w:tplc="4D52AFD0" w:tentative="1">
      <w:start w:val="1"/>
      <w:numFmt w:val="bullet"/>
      <w:lvlText w:val=""/>
      <w:lvlJc w:val="left"/>
      <w:pPr>
        <w:tabs>
          <w:tab w:val="num" w:pos="5040"/>
        </w:tabs>
        <w:ind w:left="5040" w:hanging="360"/>
      </w:pPr>
      <w:rPr>
        <w:rFonts w:ascii="Symbol" w:hAnsi="Symbol" w:hint="default"/>
      </w:rPr>
    </w:lvl>
    <w:lvl w:ilvl="7" w:tplc="64BE60AE" w:tentative="1">
      <w:start w:val="1"/>
      <w:numFmt w:val="bullet"/>
      <w:lvlText w:val=""/>
      <w:lvlJc w:val="left"/>
      <w:pPr>
        <w:tabs>
          <w:tab w:val="num" w:pos="5760"/>
        </w:tabs>
        <w:ind w:left="5760" w:hanging="360"/>
      </w:pPr>
      <w:rPr>
        <w:rFonts w:ascii="Symbol" w:hAnsi="Symbol" w:hint="default"/>
      </w:rPr>
    </w:lvl>
    <w:lvl w:ilvl="8" w:tplc="466C0FD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EEE2E456"/>
    <w:lvl w:ilvl="0" w:tplc="D080477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8" w15:restartNumberingAfterBreak="0">
    <w:nsid w:val="7E4E37A8"/>
    <w:multiLevelType w:val="hybridMultilevel"/>
    <w:tmpl w:val="E8127A46"/>
    <w:lvl w:ilvl="0" w:tplc="419C5102">
      <w:start w:val="1"/>
      <w:numFmt w:val="bullet"/>
      <w:lvlText w:val=""/>
      <w:lvlJc w:val="left"/>
      <w:pPr>
        <w:tabs>
          <w:tab w:val="num" w:pos="720"/>
        </w:tabs>
        <w:ind w:left="720" w:hanging="360"/>
      </w:pPr>
      <w:rPr>
        <w:rFonts w:ascii="Symbol" w:hAnsi="Symbol" w:hint="default"/>
      </w:rPr>
    </w:lvl>
    <w:lvl w:ilvl="1" w:tplc="1A1E2F98">
      <w:start w:val="1"/>
      <w:numFmt w:val="bullet"/>
      <w:lvlText w:val=""/>
      <w:lvlJc w:val="left"/>
      <w:pPr>
        <w:tabs>
          <w:tab w:val="num" w:pos="1440"/>
        </w:tabs>
        <w:ind w:left="1440" w:hanging="360"/>
      </w:pPr>
      <w:rPr>
        <w:rFonts w:ascii="Symbol" w:hAnsi="Symbol" w:hint="default"/>
      </w:rPr>
    </w:lvl>
    <w:lvl w:ilvl="2" w:tplc="520E38F8">
      <w:start w:val="1"/>
      <w:numFmt w:val="bullet"/>
      <w:lvlText w:val=""/>
      <w:lvlJc w:val="left"/>
      <w:pPr>
        <w:tabs>
          <w:tab w:val="num" w:pos="2160"/>
        </w:tabs>
        <w:ind w:left="2160" w:hanging="360"/>
      </w:pPr>
      <w:rPr>
        <w:rFonts w:ascii="Symbol" w:hAnsi="Symbol" w:hint="default"/>
      </w:rPr>
    </w:lvl>
    <w:lvl w:ilvl="3" w:tplc="D4D45E9C">
      <w:start w:val="1"/>
      <w:numFmt w:val="bullet"/>
      <w:lvlText w:val=""/>
      <w:lvlJc w:val="left"/>
      <w:pPr>
        <w:tabs>
          <w:tab w:val="num" w:pos="2880"/>
        </w:tabs>
        <w:ind w:left="2880" w:hanging="360"/>
      </w:pPr>
      <w:rPr>
        <w:rFonts w:ascii="Symbol" w:hAnsi="Symbol" w:hint="default"/>
      </w:rPr>
    </w:lvl>
    <w:lvl w:ilvl="4" w:tplc="DEAAC014">
      <w:start w:val="1"/>
      <w:numFmt w:val="bullet"/>
      <w:lvlText w:val=""/>
      <w:lvlJc w:val="left"/>
      <w:pPr>
        <w:tabs>
          <w:tab w:val="num" w:pos="3600"/>
        </w:tabs>
        <w:ind w:left="3600" w:hanging="360"/>
      </w:pPr>
      <w:rPr>
        <w:rFonts w:ascii="Symbol" w:hAnsi="Symbol" w:hint="default"/>
      </w:rPr>
    </w:lvl>
    <w:lvl w:ilvl="5" w:tplc="5D5E500E">
      <w:start w:val="1"/>
      <w:numFmt w:val="bullet"/>
      <w:lvlText w:val=""/>
      <w:lvlJc w:val="left"/>
      <w:pPr>
        <w:tabs>
          <w:tab w:val="num" w:pos="4320"/>
        </w:tabs>
        <w:ind w:left="4320" w:hanging="360"/>
      </w:pPr>
      <w:rPr>
        <w:rFonts w:ascii="Symbol" w:hAnsi="Symbol" w:hint="default"/>
      </w:rPr>
    </w:lvl>
    <w:lvl w:ilvl="6" w:tplc="9FA63712">
      <w:start w:val="1"/>
      <w:numFmt w:val="bullet"/>
      <w:lvlText w:val=""/>
      <w:lvlJc w:val="left"/>
      <w:pPr>
        <w:tabs>
          <w:tab w:val="num" w:pos="5040"/>
        </w:tabs>
        <w:ind w:left="5040" w:hanging="360"/>
      </w:pPr>
      <w:rPr>
        <w:rFonts w:ascii="Symbol" w:hAnsi="Symbol" w:hint="default"/>
      </w:rPr>
    </w:lvl>
    <w:lvl w:ilvl="7" w:tplc="359AE60A">
      <w:start w:val="1"/>
      <w:numFmt w:val="bullet"/>
      <w:lvlText w:val=""/>
      <w:lvlJc w:val="left"/>
      <w:pPr>
        <w:tabs>
          <w:tab w:val="num" w:pos="5760"/>
        </w:tabs>
        <w:ind w:left="5760" w:hanging="360"/>
      </w:pPr>
      <w:rPr>
        <w:rFonts w:ascii="Symbol" w:hAnsi="Symbol" w:hint="default"/>
      </w:rPr>
    </w:lvl>
    <w:lvl w:ilvl="8" w:tplc="C23C0BDA">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F0B143A"/>
    <w:multiLevelType w:val="hybridMultilevel"/>
    <w:tmpl w:val="7348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num>
  <w:num w:numId="6">
    <w:abstractNumId w:val="21"/>
  </w:num>
  <w:num w:numId="7">
    <w:abstractNumId w:val="29"/>
  </w:num>
  <w:num w:numId="8">
    <w:abstractNumId w:val="6"/>
  </w:num>
  <w:num w:numId="9">
    <w:abstractNumId w:val="38"/>
  </w:num>
  <w:num w:numId="10">
    <w:abstractNumId w:val="15"/>
  </w:num>
  <w:num w:numId="11">
    <w:abstractNumId w:val="7"/>
  </w:num>
  <w:num w:numId="12">
    <w:abstractNumId w:val="4"/>
  </w:num>
  <w:num w:numId="13">
    <w:abstractNumId w:val="14"/>
  </w:num>
  <w:num w:numId="14">
    <w:abstractNumId w:val="37"/>
  </w:num>
  <w:num w:numId="15">
    <w:abstractNumId w:val="2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
  </w:num>
  <w:num w:numId="19">
    <w:abstractNumId w:val="23"/>
  </w:num>
  <w:num w:numId="20">
    <w:abstractNumId w:val="20"/>
  </w:num>
  <w:num w:numId="21">
    <w:abstractNumId w:val="18"/>
  </w:num>
  <w:num w:numId="22">
    <w:abstractNumId w:val="28"/>
  </w:num>
  <w:num w:numId="23">
    <w:abstractNumId w:val="35"/>
  </w:num>
  <w:num w:numId="24">
    <w:abstractNumId w:val="25"/>
  </w:num>
  <w:num w:numId="25">
    <w:abstractNumId w:val="10"/>
  </w:num>
  <w:num w:numId="26">
    <w:abstractNumId w:val="39"/>
  </w:num>
  <w:num w:numId="27">
    <w:abstractNumId w:val="0"/>
  </w:num>
  <w:num w:numId="28">
    <w:abstractNumId w:val="1"/>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2"/>
  </w:num>
  <w:num w:numId="32">
    <w:abstractNumId w:val="36"/>
  </w:num>
  <w:num w:numId="33">
    <w:abstractNumId w:val="26"/>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33"/>
  </w:num>
  <w:num w:numId="37">
    <w:abstractNumId w:val="17"/>
  </w:num>
  <w:num w:numId="38">
    <w:abstractNumId w:val="30"/>
  </w:num>
  <w:num w:numId="39">
    <w:abstractNumId w:val="12"/>
  </w:num>
  <w:num w:numId="40">
    <w:abstractNumId w:val="34"/>
  </w:num>
  <w:num w:numId="41">
    <w:abstractNumId w:val="3"/>
  </w:num>
  <w:num w:numId="42">
    <w:abstractNumId w:val="9"/>
  </w:num>
  <w:num w:numId="43">
    <w:abstractNumId w:val="27"/>
  </w:num>
  <w:num w:numId="44">
    <w:abstractNumId w:val="8"/>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46FE"/>
    <w:rsid w:val="00004973"/>
    <w:rsid w:val="00007AA4"/>
    <w:rsid w:val="00013B73"/>
    <w:rsid w:val="0001554B"/>
    <w:rsid w:val="00015C55"/>
    <w:rsid w:val="000175C3"/>
    <w:rsid w:val="000229AB"/>
    <w:rsid w:val="00022CE1"/>
    <w:rsid w:val="0002577C"/>
    <w:rsid w:val="00025D2C"/>
    <w:rsid w:val="00030D13"/>
    <w:rsid w:val="000329C5"/>
    <w:rsid w:val="0003491E"/>
    <w:rsid w:val="00034AF8"/>
    <w:rsid w:val="00034BE3"/>
    <w:rsid w:val="00036B37"/>
    <w:rsid w:val="000379DC"/>
    <w:rsid w:val="0004064D"/>
    <w:rsid w:val="00041A16"/>
    <w:rsid w:val="000506F9"/>
    <w:rsid w:val="00052D53"/>
    <w:rsid w:val="00056AD4"/>
    <w:rsid w:val="00060F58"/>
    <w:rsid w:val="00061A3E"/>
    <w:rsid w:val="00061AFD"/>
    <w:rsid w:val="00062869"/>
    <w:rsid w:val="00064102"/>
    <w:rsid w:val="000749FE"/>
    <w:rsid w:val="00080A67"/>
    <w:rsid w:val="0008226D"/>
    <w:rsid w:val="00082E54"/>
    <w:rsid w:val="0008310A"/>
    <w:rsid w:val="00085117"/>
    <w:rsid w:val="000925CA"/>
    <w:rsid w:val="000958B2"/>
    <w:rsid w:val="0009606D"/>
    <w:rsid w:val="00097717"/>
    <w:rsid w:val="000A2A37"/>
    <w:rsid w:val="000A4573"/>
    <w:rsid w:val="000A65D0"/>
    <w:rsid w:val="000A7FA7"/>
    <w:rsid w:val="000B44BE"/>
    <w:rsid w:val="000C122F"/>
    <w:rsid w:val="000C67CF"/>
    <w:rsid w:val="000C6B6B"/>
    <w:rsid w:val="000D0217"/>
    <w:rsid w:val="000D121E"/>
    <w:rsid w:val="000D3175"/>
    <w:rsid w:val="000D34DA"/>
    <w:rsid w:val="000D3A70"/>
    <w:rsid w:val="000D3F34"/>
    <w:rsid w:val="000D6801"/>
    <w:rsid w:val="000E31A7"/>
    <w:rsid w:val="000E4B3C"/>
    <w:rsid w:val="000E6885"/>
    <w:rsid w:val="000F6AB1"/>
    <w:rsid w:val="001020FD"/>
    <w:rsid w:val="001022AE"/>
    <w:rsid w:val="001137F8"/>
    <w:rsid w:val="00114740"/>
    <w:rsid w:val="0011505C"/>
    <w:rsid w:val="00120FEB"/>
    <w:rsid w:val="0012434A"/>
    <w:rsid w:val="00125DA9"/>
    <w:rsid w:val="00127CA3"/>
    <w:rsid w:val="00130250"/>
    <w:rsid w:val="00133150"/>
    <w:rsid w:val="001345CA"/>
    <w:rsid w:val="00135D64"/>
    <w:rsid w:val="00140740"/>
    <w:rsid w:val="0014119E"/>
    <w:rsid w:val="001426F7"/>
    <w:rsid w:val="00146231"/>
    <w:rsid w:val="00154756"/>
    <w:rsid w:val="001619FF"/>
    <w:rsid w:val="00161C04"/>
    <w:rsid w:val="00163BF8"/>
    <w:rsid w:val="001651EC"/>
    <w:rsid w:val="00165B71"/>
    <w:rsid w:val="001728AF"/>
    <w:rsid w:val="001757DB"/>
    <w:rsid w:val="00176C56"/>
    <w:rsid w:val="00177B99"/>
    <w:rsid w:val="00181627"/>
    <w:rsid w:val="00181782"/>
    <w:rsid w:val="00186DE8"/>
    <w:rsid w:val="00196471"/>
    <w:rsid w:val="001A32CB"/>
    <w:rsid w:val="001A34B3"/>
    <w:rsid w:val="001A6A94"/>
    <w:rsid w:val="001B0360"/>
    <w:rsid w:val="001B1922"/>
    <w:rsid w:val="001B36D8"/>
    <w:rsid w:val="001C27AE"/>
    <w:rsid w:val="001C4185"/>
    <w:rsid w:val="001D004A"/>
    <w:rsid w:val="001D1E6E"/>
    <w:rsid w:val="001D4420"/>
    <w:rsid w:val="001D4A25"/>
    <w:rsid w:val="001E129D"/>
    <w:rsid w:val="001E404E"/>
    <w:rsid w:val="001E66D2"/>
    <w:rsid w:val="001F745C"/>
    <w:rsid w:val="00205A99"/>
    <w:rsid w:val="002142AB"/>
    <w:rsid w:val="0021598A"/>
    <w:rsid w:val="00224200"/>
    <w:rsid w:val="00230AA4"/>
    <w:rsid w:val="0023231D"/>
    <w:rsid w:val="002341B5"/>
    <w:rsid w:val="0024453E"/>
    <w:rsid w:val="00253E3B"/>
    <w:rsid w:val="00255A86"/>
    <w:rsid w:val="00262087"/>
    <w:rsid w:val="00271954"/>
    <w:rsid w:val="002768B4"/>
    <w:rsid w:val="002802BD"/>
    <w:rsid w:val="00285E1E"/>
    <w:rsid w:val="00287292"/>
    <w:rsid w:val="00295BA8"/>
    <w:rsid w:val="00297954"/>
    <w:rsid w:val="002A1D9A"/>
    <w:rsid w:val="002A3718"/>
    <w:rsid w:val="002A5063"/>
    <w:rsid w:val="002B0FBA"/>
    <w:rsid w:val="002B41B4"/>
    <w:rsid w:val="002B44F9"/>
    <w:rsid w:val="002B7C93"/>
    <w:rsid w:val="002C4A05"/>
    <w:rsid w:val="002D0260"/>
    <w:rsid w:val="002D1873"/>
    <w:rsid w:val="002D5701"/>
    <w:rsid w:val="002D6892"/>
    <w:rsid w:val="002D6B78"/>
    <w:rsid w:val="002D727A"/>
    <w:rsid w:val="002E3A30"/>
    <w:rsid w:val="002E536B"/>
    <w:rsid w:val="002F09D5"/>
    <w:rsid w:val="002F0CDB"/>
    <w:rsid w:val="002F2FFD"/>
    <w:rsid w:val="002F30ED"/>
    <w:rsid w:val="002F320E"/>
    <w:rsid w:val="00312F8B"/>
    <w:rsid w:val="003156EC"/>
    <w:rsid w:val="00316D2F"/>
    <w:rsid w:val="003202F2"/>
    <w:rsid w:val="003239C5"/>
    <w:rsid w:val="00324048"/>
    <w:rsid w:val="0032422F"/>
    <w:rsid w:val="00326F42"/>
    <w:rsid w:val="00330C42"/>
    <w:rsid w:val="00331BC7"/>
    <w:rsid w:val="00332D94"/>
    <w:rsid w:val="00332F4F"/>
    <w:rsid w:val="00332F8A"/>
    <w:rsid w:val="00334895"/>
    <w:rsid w:val="00341AC8"/>
    <w:rsid w:val="0034279D"/>
    <w:rsid w:val="00344A85"/>
    <w:rsid w:val="0034755F"/>
    <w:rsid w:val="00353B6C"/>
    <w:rsid w:val="00357D8B"/>
    <w:rsid w:val="003638B0"/>
    <w:rsid w:val="00365C32"/>
    <w:rsid w:val="00365F7C"/>
    <w:rsid w:val="00367170"/>
    <w:rsid w:val="00373F61"/>
    <w:rsid w:val="003740E3"/>
    <w:rsid w:val="0037606C"/>
    <w:rsid w:val="003863F7"/>
    <w:rsid w:val="00386D28"/>
    <w:rsid w:val="00393B05"/>
    <w:rsid w:val="00395C65"/>
    <w:rsid w:val="00396EE3"/>
    <w:rsid w:val="00397B12"/>
    <w:rsid w:val="003A14ED"/>
    <w:rsid w:val="003B0EF9"/>
    <w:rsid w:val="003B1968"/>
    <w:rsid w:val="003B25FD"/>
    <w:rsid w:val="003B2C75"/>
    <w:rsid w:val="003B67EF"/>
    <w:rsid w:val="003B703D"/>
    <w:rsid w:val="003B7823"/>
    <w:rsid w:val="003C0C80"/>
    <w:rsid w:val="003C12C0"/>
    <w:rsid w:val="003C329B"/>
    <w:rsid w:val="003C366A"/>
    <w:rsid w:val="003C53D5"/>
    <w:rsid w:val="003D32B1"/>
    <w:rsid w:val="003D5D2C"/>
    <w:rsid w:val="003D6718"/>
    <w:rsid w:val="003E4821"/>
    <w:rsid w:val="003F048C"/>
    <w:rsid w:val="003F15C6"/>
    <w:rsid w:val="003F4C36"/>
    <w:rsid w:val="003F5BF9"/>
    <w:rsid w:val="003F69A2"/>
    <w:rsid w:val="003F6BA9"/>
    <w:rsid w:val="003F7C25"/>
    <w:rsid w:val="004004C3"/>
    <w:rsid w:val="00402F96"/>
    <w:rsid w:val="0040395D"/>
    <w:rsid w:val="00404158"/>
    <w:rsid w:val="00404EC9"/>
    <w:rsid w:val="00415FB3"/>
    <w:rsid w:val="004167CD"/>
    <w:rsid w:val="00417BB1"/>
    <w:rsid w:val="00420165"/>
    <w:rsid w:val="00421DAA"/>
    <w:rsid w:val="00422693"/>
    <w:rsid w:val="00424C1C"/>
    <w:rsid w:val="0042608C"/>
    <w:rsid w:val="00426C71"/>
    <w:rsid w:val="004332CC"/>
    <w:rsid w:val="00437E4F"/>
    <w:rsid w:val="004412DD"/>
    <w:rsid w:val="004428BD"/>
    <w:rsid w:val="004457C3"/>
    <w:rsid w:val="00445BEF"/>
    <w:rsid w:val="00450043"/>
    <w:rsid w:val="00454892"/>
    <w:rsid w:val="00461468"/>
    <w:rsid w:val="004640B1"/>
    <w:rsid w:val="00470D89"/>
    <w:rsid w:val="00473E47"/>
    <w:rsid w:val="004741B7"/>
    <w:rsid w:val="00480633"/>
    <w:rsid w:val="00483591"/>
    <w:rsid w:val="00494CA6"/>
    <w:rsid w:val="00497E58"/>
    <w:rsid w:val="004A0581"/>
    <w:rsid w:val="004A10B2"/>
    <w:rsid w:val="004A2B95"/>
    <w:rsid w:val="004A52C8"/>
    <w:rsid w:val="004A5A78"/>
    <w:rsid w:val="004B07F3"/>
    <w:rsid w:val="004B301A"/>
    <w:rsid w:val="004B57E9"/>
    <w:rsid w:val="004B6D74"/>
    <w:rsid w:val="004B70E3"/>
    <w:rsid w:val="004C302A"/>
    <w:rsid w:val="004C47B6"/>
    <w:rsid w:val="004E0781"/>
    <w:rsid w:val="004E28AD"/>
    <w:rsid w:val="004E612C"/>
    <w:rsid w:val="004F16C7"/>
    <w:rsid w:val="004F41CF"/>
    <w:rsid w:val="004F67D7"/>
    <w:rsid w:val="004F7ACE"/>
    <w:rsid w:val="004F7FA3"/>
    <w:rsid w:val="00501642"/>
    <w:rsid w:val="00504C93"/>
    <w:rsid w:val="00512A07"/>
    <w:rsid w:val="00517787"/>
    <w:rsid w:val="00522CDC"/>
    <w:rsid w:val="0053233B"/>
    <w:rsid w:val="00536A69"/>
    <w:rsid w:val="005375E3"/>
    <w:rsid w:val="00541A2A"/>
    <w:rsid w:val="0055129D"/>
    <w:rsid w:val="0055200C"/>
    <w:rsid w:val="005530D3"/>
    <w:rsid w:val="00554184"/>
    <w:rsid w:val="00556AA2"/>
    <w:rsid w:val="00557802"/>
    <w:rsid w:val="00561119"/>
    <w:rsid w:val="005615D6"/>
    <w:rsid w:val="0056183B"/>
    <w:rsid w:val="0056311F"/>
    <w:rsid w:val="005656AA"/>
    <w:rsid w:val="005669CC"/>
    <w:rsid w:val="00575B9A"/>
    <w:rsid w:val="00577EF9"/>
    <w:rsid w:val="00583FE1"/>
    <w:rsid w:val="00594B1B"/>
    <w:rsid w:val="0059528E"/>
    <w:rsid w:val="00597F97"/>
    <w:rsid w:val="005A0231"/>
    <w:rsid w:val="005A1978"/>
    <w:rsid w:val="005A1A39"/>
    <w:rsid w:val="005B13DC"/>
    <w:rsid w:val="005B2EA0"/>
    <w:rsid w:val="005B4E0B"/>
    <w:rsid w:val="005C1F37"/>
    <w:rsid w:val="005D08EE"/>
    <w:rsid w:val="005D0ABE"/>
    <w:rsid w:val="005D3785"/>
    <w:rsid w:val="005D52F1"/>
    <w:rsid w:val="005D6BDD"/>
    <w:rsid w:val="005D76F1"/>
    <w:rsid w:val="005E04C1"/>
    <w:rsid w:val="005E145B"/>
    <w:rsid w:val="005F011D"/>
    <w:rsid w:val="005F6D41"/>
    <w:rsid w:val="005F7233"/>
    <w:rsid w:val="005F73B6"/>
    <w:rsid w:val="0060115E"/>
    <w:rsid w:val="00607788"/>
    <w:rsid w:val="00610E71"/>
    <w:rsid w:val="006128D7"/>
    <w:rsid w:val="00613805"/>
    <w:rsid w:val="00615B3A"/>
    <w:rsid w:val="00616F12"/>
    <w:rsid w:val="00625C2D"/>
    <w:rsid w:val="00627371"/>
    <w:rsid w:val="0063063F"/>
    <w:rsid w:val="00630DFD"/>
    <w:rsid w:val="00634123"/>
    <w:rsid w:val="00645A09"/>
    <w:rsid w:val="00652447"/>
    <w:rsid w:val="0065407A"/>
    <w:rsid w:val="00657C99"/>
    <w:rsid w:val="006606BB"/>
    <w:rsid w:val="00666745"/>
    <w:rsid w:val="00694750"/>
    <w:rsid w:val="00695373"/>
    <w:rsid w:val="00695C31"/>
    <w:rsid w:val="006A4528"/>
    <w:rsid w:val="006A7B5A"/>
    <w:rsid w:val="006B1C61"/>
    <w:rsid w:val="006B4264"/>
    <w:rsid w:val="006B57E8"/>
    <w:rsid w:val="006B6518"/>
    <w:rsid w:val="006B7E2F"/>
    <w:rsid w:val="006C3A3B"/>
    <w:rsid w:val="006C5DDD"/>
    <w:rsid w:val="006D0302"/>
    <w:rsid w:val="006D1DB8"/>
    <w:rsid w:val="006D5E94"/>
    <w:rsid w:val="006D6A19"/>
    <w:rsid w:val="006E0CF7"/>
    <w:rsid w:val="006E14AD"/>
    <w:rsid w:val="006E1F93"/>
    <w:rsid w:val="006E426C"/>
    <w:rsid w:val="006E791F"/>
    <w:rsid w:val="007023AC"/>
    <w:rsid w:val="0070387D"/>
    <w:rsid w:val="007040FD"/>
    <w:rsid w:val="00706918"/>
    <w:rsid w:val="00711162"/>
    <w:rsid w:val="00714AA0"/>
    <w:rsid w:val="00715148"/>
    <w:rsid w:val="00722BF1"/>
    <w:rsid w:val="00725CB5"/>
    <w:rsid w:val="00726F51"/>
    <w:rsid w:val="007362E5"/>
    <w:rsid w:val="00745220"/>
    <w:rsid w:val="00746748"/>
    <w:rsid w:val="007472F5"/>
    <w:rsid w:val="00753D12"/>
    <w:rsid w:val="00756E6E"/>
    <w:rsid w:val="00760D31"/>
    <w:rsid w:val="00763341"/>
    <w:rsid w:val="007639E2"/>
    <w:rsid w:val="00764C55"/>
    <w:rsid w:val="00771625"/>
    <w:rsid w:val="00772242"/>
    <w:rsid w:val="00780DF3"/>
    <w:rsid w:val="00784150"/>
    <w:rsid w:val="00787B2A"/>
    <w:rsid w:val="0079543D"/>
    <w:rsid w:val="00796D31"/>
    <w:rsid w:val="007A24A3"/>
    <w:rsid w:val="007A2C8C"/>
    <w:rsid w:val="007A5C99"/>
    <w:rsid w:val="007A727C"/>
    <w:rsid w:val="007B18CC"/>
    <w:rsid w:val="007B21CF"/>
    <w:rsid w:val="007B29AF"/>
    <w:rsid w:val="007B4328"/>
    <w:rsid w:val="007B65FB"/>
    <w:rsid w:val="007C33A6"/>
    <w:rsid w:val="007D164A"/>
    <w:rsid w:val="007E407E"/>
    <w:rsid w:val="007F0591"/>
    <w:rsid w:val="007F47D2"/>
    <w:rsid w:val="007F5387"/>
    <w:rsid w:val="007F66CD"/>
    <w:rsid w:val="007F75BE"/>
    <w:rsid w:val="007F7912"/>
    <w:rsid w:val="008018E9"/>
    <w:rsid w:val="00807CC1"/>
    <w:rsid w:val="008112AD"/>
    <w:rsid w:val="0081209C"/>
    <w:rsid w:val="0082151F"/>
    <w:rsid w:val="008254BD"/>
    <w:rsid w:val="00826D69"/>
    <w:rsid w:val="008374B2"/>
    <w:rsid w:val="00842571"/>
    <w:rsid w:val="00845317"/>
    <w:rsid w:val="0084622A"/>
    <w:rsid w:val="008469A7"/>
    <w:rsid w:val="00850121"/>
    <w:rsid w:val="0085175C"/>
    <w:rsid w:val="00853D9C"/>
    <w:rsid w:val="0085417C"/>
    <w:rsid w:val="00856082"/>
    <w:rsid w:val="008574D6"/>
    <w:rsid w:val="008576B6"/>
    <w:rsid w:val="00857C94"/>
    <w:rsid w:val="00860988"/>
    <w:rsid w:val="00860D3C"/>
    <w:rsid w:val="00862DE3"/>
    <w:rsid w:val="00863B79"/>
    <w:rsid w:val="0087097F"/>
    <w:rsid w:val="00872495"/>
    <w:rsid w:val="00875425"/>
    <w:rsid w:val="00877680"/>
    <w:rsid w:val="00881FEA"/>
    <w:rsid w:val="00885FD7"/>
    <w:rsid w:val="00891071"/>
    <w:rsid w:val="008968AC"/>
    <w:rsid w:val="008A256A"/>
    <w:rsid w:val="008B3CDA"/>
    <w:rsid w:val="008B599E"/>
    <w:rsid w:val="008B66DA"/>
    <w:rsid w:val="008B682F"/>
    <w:rsid w:val="008C0743"/>
    <w:rsid w:val="008C0F76"/>
    <w:rsid w:val="008C1350"/>
    <w:rsid w:val="008C37CE"/>
    <w:rsid w:val="008C4432"/>
    <w:rsid w:val="008D03C3"/>
    <w:rsid w:val="008D2E92"/>
    <w:rsid w:val="008D3D03"/>
    <w:rsid w:val="008E174F"/>
    <w:rsid w:val="008E2E76"/>
    <w:rsid w:val="008E4C5F"/>
    <w:rsid w:val="008E5BA3"/>
    <w:rsid w:val="008E75B6"/>
    <w:rsid w:val="008F0903"/>
    <w:rsid w:val="008F7626"/>
    <w:rsid w:val="008F79BD"/>
    <w:rsid w:val="008F7A25"/>
    <w:rsid w:val="00914548"/>
    <w:rsid w:val="00914F0C"/>
    <w:rsid w:val="009171D3"/>
    <w:rsid w:val="00917D1C"/>
    <w:rsid w:val="00921A5D"/>
    <w:rsid w:val="009226E5"/>
    <w:rsid w:val="00923014"/>
    <w:rsid w:val="00924432"/>
    <w:rsid w:val="009245E0"/>
    <w:rsid w:val="00924BDD"/>
    <w:rsid w:val="00926AC6"/>
    <w:rsid w:val="00930808"/>
    <w:rsid w:val="00931686"/>
    <w:rsid w:val="00931944"/>
    <w:rsid w:val="009420E4"/>
    <w:rsid w:val="00943472"/>
    <w:rsid w:val="00946E51"/>
    <w:rsid w:val="009574EC"/>
    <w:rsid w:val="00963736"/>
    <w:rsid w:val="00963BEA"/>
    <w:rsid w:val="009717B2"/>
    <w:rsid w:val="00971C82"/>
    <w:rsid w:val="00975F10"/>
    <w:rsid w:val="00980A30"/>
    <w:rsid w:val="00990287"/>
    <w:rsid w:val="00990456"/>
    <w:rsid w:val="0099613B"/>
    <w:rsid w:val="009A21B3"/>
    <w:rsid w:val="009B32FB"/>
    <w:rsid w:val="009B5BA3"/>
    <w:rsid w:val="009C2F27"/>
    <w:rsid w:val="009C3CD0"/>
    <w:rsid w:val="009C3EEB"/>
    <w:rsid w:val="009C44F9"/>
    <w:rsid w:val="009C4541"/>
    <w:rsid w:val="009C485B"/>
    <w:rsid w:val="009C506B"/>
    <w:rsid w:val="009C766E"/>
    <w:rsid w:val="009D0494"/>
    <w:rsid w:val="009D3884"/>
    <w:rsid w:val="009D4A11"/>
    <w:rsid w:val="009D67D0"/>
    <w:rsid w:val="009D6DDB"/>
    <w:rsid w:val="009E0747"/>
    <w:rsid w:val="009E64FD"/>
    <w:rsid w:val="009E7F89"/>
    <w:rsid w:val="009F0A65"/>
    <w:rsid w:val="009F1612"/>
    <w:rsid w:val="009F3E4C"/>
    <w:rsid w:val="009F70E4"/>
    <w:rsid w:val="009F7638"/>
    <w:rsid w:val="00A11525"/>
    <w:rsid w:val="00A177B0"/>
    <w:rsid w:val="00A21BFC"/>
    <w:rsid w:val="00A26A19"/>
    <w:rsid w:val="00A31E40"/>
    <w:rsid w:val="00A36257"/>
    <w:rsid w:val="00A429B6"/>
    <w:rsid w:val="00A443E2"/>
    <w:rsid w:val="00A46623"/>
    <w:rsid w:val="00A46E22"/>
    <w:rsid w:val="00A5442A"/>
    <w:rsid w:val="00A5605F"/>
    <w:rsid w:val="00A56ED8"/>
    <w:rsid w:val="00A60545"/>
    <w:rsid w:val="00A61392"/>
    <w:rsid w:val="00A62D4A"/>
    <w:rsid w:val="00A664C3"/>
    <w:rsid w:val="00A7198B"/>
    <w:rsid w:val="00A81341"/>
    <w:rsid w:val="00A84D61"/>
    <w:rsid w:val="00A9122F"/>
    <w:rsid w:val="00A91450"/>
    <w:rsid w:val="00A91B02"/>
    <w:rsid w:val="00A91B65"/>
    <w:rsid w:val="00A92249"/>
    <w:rsid w:val="00A942FD"/>
    <w:rsid w:val="00A96470"/>
    <w:rsid w:val="00AA1334"/>
    <w:rsid w:val="00AA225C"/>
    <w:rsid w:val="00AA637F"/>
    <w:rsid w:val="00AB6AE8"/>
    <w:rsid w:val="00AB7F55"/>
    <w:rsid w:val="00AC2027"/>
    <w:rsid w:val="00AD5F83"/>
    <w:rsid w:val="00AF1F5E"/>
    <w:rsid w:val="00AF3857"/>
    <w:rsid w:val="00AF4324"/>
    <w:rsid w:val="00AF4C2B"/>
    <w:rsid w:val="00B00225"/>
    <w:rsid w:val="00B00E32"/>
    <w:rsid w:val="00B02393"/>
    <w:rsid w:val="00B04223"/>
    <w:rsid w:val="00B05F09"/>
    <w:rsid w:val="00B11FF9"/>
    <w:rsid w:val="00B1455B"/>
    <w:rsid w:val="00B14EC5"/>
    <w:rsid w:val="00B22F6A"/>
    <w:rsid w:val="00B25CEE"/>
    <w:rsid w:val="00B32C70"/>
    <w:rsid w:val="00B32F89"/>
    <w:rsid w:val="00B3312B"/>
    <w:rsid w:val="00B33FE2"/>
    <w:rsid w:val="00B341F7"/>
    <w:rsid w:val="00B42164"/>
    <w:rsid w:val="00B512D7"/>
    <w:rsid w:val="00B5360A"/>
    <w:rsid w:val="00B56332"/>
    <w:rsid w:val="00B65DE1"/>
    <w:rsid w:val="00B74806"/>
    <w:rsid w:val="00B766AC"/>
    <w:rsid w:val="00B770E5"/>
    <w:rsid w:val="00B8347B"/>
    <w:rsid w:val="00B902D2"/>
    <w:rsid w:val="00B90566"/>
    <w:rsid w:val="00B9291E"/>
    <w:rsid w:val="00B94203"/>
    <w:rsid w:val="00B9475E"/>
    <w:rsid w:val="00B948BD"/>
    <w:rsid w:val="00BA157C"/>
    <w:rsid w:val="00BA5995"/>
    <w:rsid w:val="00BB4BBC"/>
    <w:rsid w:val="00BB5073"/>
    <w:rsid w:val="00BC168F"/>
    <w:rsid w:val="00BC1FEB"/>
    <w:rsid w:val="00BC2F42"/>
    <w:rsid w:val="00BC6567"/>
    <w:rsid w:val="00BD2FAE"/>
    <w:rsid w:val="00BD7563"/>
    <w:rsid w:val="00BE2DB5"/>
    <w:rsid w:val="00BF08A3"/>
    <w:rsid w:val="00BF0D8B"/>
    <w:rsid w:val="00BF33DE"/>
    <w:rsid w:val="00BF3E1B"/>
    <w:rsid w:val="00BF54C5"/>
    <w:rsid w:val="00C02294"/>
    <w:rsid w:val="00C038D0"/>
    <w:rsid w:val="00C063D4"/>
    <w:rsid w:val="00C137B3"/>
    <w:rsid w:val="00C23232"/>
    <w:rsid w:val="00C23553"/>
    <w:rsid w:val="00C23D1C"/>
    <w:rsid w:val="00C266AE"/>
    <w:rsid w:val="00C343AB"/>
    <w:rsid w:val="00C4282B"/>
    <w:rsid w:val="00C42F79"/>
    <w:rsid w:val="00C447D2"/>
    <w:rsid w:val="00C4546D"/>
    <w:rsid w:val="00C470B1"/>
    <w:rsid w:val="00C473B5"/>
    <w:rsid w:val="00C52C54"/>
    <w:rsid w:val="00C614E6"/>
    <w:rsid w:val="00C70A8E"/>
    <w:rsid w:val="00C7659D"/>
    <w:rsid w:val="00C804C7"/>
    <w:rsid w:val="00C81A02"/>
    <w:rsid w:val="00C8598D"/>
    <w:rsid w:val="00C975EC"/>
    <w:rsid w:val="00CA2085"/>
    <w:rsid w:val="00CA2437"/>
    <w:rsid w:val="00CA3F76"/>
    <w:rsid w:val="00CB05A4"/>
    <w:rsid w:val="00CB4ACC"/>
    <w:rsid w:val="00CC48CB"/>
    <w:rsid w:val="00CC4E20"/>
    <w:rsid w:val="00CC61E4"/>
    <w:rsid w:val="00CC6450"/>
    <w:rsid w:val="00CC69D6"/>
    <w:rsid w:val="00CD2333"/>
    <w:rsid w:val="00CE02CE"/>
    <w:rsid w:val="00CE03CB"/>
    <w:rsid w:val="00CE4334"/>
    <w:rsid w:val="00CE60FB"/>
    <w:rsid w:val="00CE68C8"/>
    <w:rsid w:val="00CE7900"/>
    <w:rsid w:val="00CF2488"/>
    <w:rsid w:val="00CF445E"/>
    <w:rsid w:val="00CF7C18"/>
    <w:rsid w:val="00D00624"/>
    <w:rsid w:val="00D054EE"/>
    <w:rsid w:val="00D10267"/>
    <w:rsid w:val="00D16BED"/>
    <w:rsid w:val="00D20022"/>
    <w:rsid w:val="00D242CD"/>
    <w:rsid w:val="00D25E28"/>
    <w:rsid w:val="00D27D43"/>
    <w:rsid w:val="00D31B88"/>
    <w:rsid w:val="00D41113"/>
    <w:rsid w:val="00D416F3"/>
    <w:rsid w:val="00D435C8"/>
    <w:rsid w:val="00D43B88"/>
    <w:rsid w:val="00D455CE"/>
    <w:rsid w:val="00D47F3F"/>
    <w:rsid w:val="00D51F85"/>
    <w:rsid w:val="00D5709A"/>
    <w:rsid w:val="00D67EE2"/>
    <w:rsid w:val="00D72D5E"/>
    <w:rsid w:val="00D76F9F"/>
    <w:rsid w:val="00D774C6"/>
    <w:rsid w:val="00D82577"/>
    <w:rsid w:val="00D826F8"/>
    <w:rsid w:val="00D84155"/>
    <w:rsid w:val="00D844D6"/>
    <w:rsid w:val="00D872F0"/>
    <w:rsid w:val="00D963E1"/>
    <w:rsid w:val="00D97C5A"/>
    <w:rsid w:val="00DA3ED3"/>
    <w:rsid w:val="00DA59ED"/>
    <w:rsid w:val="00DA5F08"/>
    <w:rsid w:val="00DB0680"/>
    <w:rsid w:val="00DB2CA0"/>
    <w:rsid w:val="00DB46D5"/>
    <w:rsid w:val="00DB4E47"/>
    <w:rsid w:val="00DB5CF5"/>
    <w:rsid w:val="00DC1C09"/>
    <w:rsid w:val="00DC2491"/>
    <w:rsid w:val="00DC3C31"/>
    <w:rsid w:val="00DD1BEF"/>
    <w:rsid w:val="00DD3351"/>
    <w:rsid w:val="00DD4335"/>
    <w:rsid w:val="00DD451F"/>
    <w:rsid w:val="00DE0E1D"/>
    <w:rsid w:val="00DE7D12"/>
    <w:rsid w:val="00DF0B6F"/>
    <w:rsid w:val="00DF2AE1"/>
    <w:rsid w:val="00DF4B84"/>
    <w:rsid w:val="00E0281E"/>
    <w:rsid w:val="00E04001"/>
    <w:rsid w:val="00E07A39"/>
    <w:rsid w:val="00E15703"/>
    <w:rsid w:val="00E17730"/>
    <w:rsid w:val="00E23373"/>
    <w:rsid w:val="00E24FFB"/>
    <w:rsid w:val="00E265F7"/>
    <w:rsid w:val="00E27927"/>
    <w:rsid w:val="00E27D15"/>
    <w:rsid w:val="00E4032E"/>
    <w:rsid w:val="00E40947"/>
    <w:rsid w:val="00E423BE"/>
    <w:rsid w:val="00E437D6"/>
    <w:rsid w:val="00E44381"/>
    <w:rsid w:val="00E44B52"/>
    <w:rsid w:val="00E50316"/>
    <w:rsid w:val="00E51735"/>
    <w:rsid w:val="00E567DA"/>
    <w:rsid w:val="00E620AF"/>
    <w:rsid w:val="00E6443D"/>
    <w:rsid w:val="00E73E6A"/>
    <w:rsid w:val="00E84F61"/>
    <w:rsid w:val="00E87C19"/>
    <w:rsid w:val="00E901AF"/>
    <w:rsid w:val="00E9127A"/>
    <w:rsid w:val="00E927E1"/>
    <w:rsid w:val="00E932DA"/>
    <w:rsid w:val="00EA25B3"/>
    <w:rsid w:val="00EA284B"/>
    <w:rsid w:val="00EB09FD"/>
    <w:rsid w:val="00EB56CD"/>
    <w:rsid w:val="00EC2B7B"/>
    <w:rsid w:val="00EC694E"/>
    <w:rsid w:val="00EC6B0C"/>
    <w:rsid w:val="00ED605F"/>
    <w:rsid w:val="00EE2F01"/>
    <w:rsid w:val="00EE461D"/>
    <w:rsid w:val="00EE5589"/>
    <w:rsid w:val="00EF4A81"/>
    <w:rsid w:val="00EF4B63"/>
    <w:rsid w:val="00EF5D22"/>
    <w:rsid w:val="00F04DAD"/>
    <w:rsid w:val="00F04FCC"/>
    <w:rsid w:val="00F1341A"/>
    <w:rsid w:val="00F16299"/>
    <w:rsid w:val="00F215C9"/>
    <w:rsid w:val="00F22420"/>
    <w:rsid w:val="00F22604"/>
    <w:rsid w:val="00F22BF6"/>
    <w:rsid w:val="00F2362E"/>
    <w:rsid w:val="00F250C1"/>
    <w:rsid w:val="00F31572"/>
    <w:rsid w:val="00F32E77"/>
    <w:rsid w:val="00F33693"/>
    <w:rsid w:val="00F34AB8"/>
    <w:rsid w:val="00F366B5"/>
    <w:rsid w:val="00F42CDC"/>
    <w:rsid w:val="00F462EF"/>
    <w:rsid w:val="00F631C5"/>
    <w:rsid w:val="00F66E0C"/>
    <w:rsid w:val="00F722E4"/>
    <w:rsid w:val="00F76460"/>
    <w:rsid w:val="00F76827"/>
    <w:rsid w:val="00F84F7F"/>
    <w:rsid w:val="00FA0D86"/>
    <w:rsid w:val="00FA10D3"/>
    <w:rsid w:val="00FA16FE"/>
    <w:rsid w:val="00FA413E"/>
    <w:rsid w:val="00FA4286"/>
    <w:rsid w:val="00FA5EAA"/>
    <w:rsid w:val="00FB295F"/>
    <w:rsid w:val="00FB4F0E"/>
    <w:rsid w:val="00FB5BDD"/>
    <w:rsid w:val="00FB66FC"/>
    <w:rsid w:val="00FB7E27"/>
    <w:rsid w:val="00FC58DE"/>
    <w:rsid w:val="00FC765D"/>
    <w:rsid w:val="00FE10FF"/>
    <w:rsid w:val="00FE3BE0"/>
    <w:rsid w:val="00FE6CA0"/>
    <w:rsid w:val="00FF4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3321</Words>
  <Characters>18936</Characters>
  <Application>Microsoft Office Word</Application>
  <DocSecurity>0</DocSecurity>
  <Lines>157</Lines>
  <Paragraphs>44</Paragraphs>
  <ScaleCrop>false</ScaleCrop>
  <Company/>
  <LinksUpToDate>false</LinksUpToDate>
  <CharactersWithSpaces>22213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2</cp:revision>
  <dcterms:created xsi:type="dcterms:W3CDTF">2024-05-10T06:22:00Z</dcterms:created>
  <dcterms:modified xsi:type="dcterms:W3CDTF">2024-05-10T06:22:00Z</dcterms:modified>
</cp:coreProperties>
</file>